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5</w:t>
      </w:r>
      <w:r w:rsidR="00185513">
        <w:rPr>
          <w:rFonts w:ascii="Times New Roman" w:hAnsi="Times New Roman" w:cs="Times New Roman"/>
          <w:b/>
          <w:sz w:val="24"/>
          <w:szCs w:val="24"/>
        </w:rPr>
        <w:t>3</w:t>
      </w:r>
      <w:r w:rsidR="000713D1">
        <w:rPr>
          <w:rFonts w:ascii="Times New Roman" w:hAnsi="Times New Roman" w:cs="Times New Roman"/>
          <w:b/>
          <w:sz w:val="24"/>
          <w:szCs w:val="24"/>
        </w:rPr>
        <w:t>.0</w:t>
      </w:r>
      <w:r w:rsidR="00EF321D">
        <w:rPr>
          <w:rFonts w:ascii="Times New Roman" w:hAnsi="Times New Roman" w:cs="Times New Roman"/>
          <w:b/>
          <w:sz w:val="24"/>
          <w:szCs w:val="24"/>
        </w:rPr>
        <w:t>3</w:t>
      </w:r>
      <w:r w:rsidR="0011486C">
        <w:rPr>
          <w:rFonts w:ascii="Times New Roman" w:hAnsi="Times New Roman" w:cs="Times New Roman"/>
          <w:b/>
          <w:sz w:val="24"/>
          <w:szCs w:val="24"/>
        </w:rPr>
        <w:t>.</w:t>
      </w:r>
      <w:r w:rsidRPr="00FC7DAD">
        <w:rPr>
          <w:rFonts w:ascii="Times New Roman" w:hAnsi="Times New Roman" w:cs="Times New Roman"/>
          <w:b/>
          <w:sz w:val="24"/>
          <w:szCs w:val="24"/>
        </w:rPr>
        <w:t>0</w:t>
      </w:r>
      <w:r w:rsidR="00015058">
        <w:rPr>
          <w:rFonts w:ascii="Times New Roman" w:hAnsi="Times New Roman" w:cs="Times New Roman"/>
          <w:b/>
          <w:sz w:val="24"/>
          <w:szCs w:val="24"/>
        </w:rPr>
        <w:t>2</w:t>
      </w:r>
      <w:r w:rsidRPr="00FC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058">
        <w:rPr>
          <w:rFonts w:ascii="Times New Roman" w:hAnsi="Times New Roman" w:cs="Times New Roman"/>
          <w:b/>
          <w:sz w:val="24"/>
          <w:szCs w:val="24"/>
        </w:rPr>
        <w:t xml:space="preserve">Музыкально-инструментальное </w:t>
      </w:r>
      <w:r w:rsidR="0049259E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FC7DAD" w:rsidRDefault="00C60BF3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="00CD3CF1">
        <w:rPr>
          <w:rFonts w:ascii="Times New Roman" w:hAnsi="Times New Roman" w:cs="Times New Roman"/>
          <w:b/>
          <w:sz w:val="24"/>
          <w:szCs w:val="24"/>
        </w:rPr>
        <w:t>Баян, аккордеон и струнные щипковые инструменты</w:t>
      </w:r>
      <w:r w:rsidR="00A66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560"/>
        <w:gridCol w:w="3070"/>
        <w:gridCol w:w="5483"/>
      </w:tblGrid>
      <w:tr w:rsidR="00FC7DAD" w:rsidTr="009B49D0">
        <w:tc>
          <w:tcPr>
            <w:tcW w:w="56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Tr="009B49D0">
        <w:tc>
          <w:tcPr>
            <w:tcW w:w="560" w:type="dxa"/>
            <w:vMerge w:val="restart"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8B634E" w:rsidRDefault="00002BC5" w:rsidP="00E508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Философия.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чебно-методическое пособие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Чебоксары: ЧГИКИ,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– </w:t>
            </w:r>
            <w:r w:rsidR="00E508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Tr="009B49D0">
        <w:tc>
          <w:tcPr>
            <w:tcW w:w="560" w:type="dxa"/>
            <w:vMerge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8B634E" w:rsidRDefault="00002BC5" w:rsidP="00E50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пособие.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Чебоксары: ЧГИКИ,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E5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Pr="00807DCF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DCF">
              <w:rPr>
                <w:rFonts w:ascii="Times New Roman" w:hAnsi="Times New Roman" w:cs="Times New Roman"/>
                <w:sz w:val="24"/>
                <w:szCs w:val="24"/>
              </w:rPr>
              <w:t>Основы культурной политики Российской Федерации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725AF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Национальная культурная политика.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/ сост. Л.Г. Григорьева, Г.Н. Петров.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32 с.   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Основы проектной деятельности: учебно-методическое пособие / автор-сост. Н. С. Матросова. – </w:t>
            </w:r>
            <w:proofErr w:type="gram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Чебоксары :</w:t>
            </w:r>
            <w:proofErr w:type="gram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Чув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 гос.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-т культуры и искусств, 2017.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32 с.</w:t>
            </w:r>
          </w:p>
        </w:tc>
      </w:tr>
      <w:tr w:rsidR="00B970CF" w:rsidTr="009B49D0">
        <w:tc>
          <w:tcPr>
            <w:tcW w:w="560" w:type="dxa"/>
            <w:vMerge w:val="restart"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B970CF" w:rsidRPr="00FC7DAD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B970CF" w:rsidRPr="009B49D0" w:rsidRDefault="00B970CF" w:rsidP="0018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B970CF" w:rsidTr="009B49D0">
        <w:tc>
          <w:tcPr>
            <w:tcW w:w="560" w:type="dxa"/>
            <w:vMerge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970CF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970CF" w:rsidRPr="008B634E" w:rsidRDefault="00B970CF" w:rsidP="0018551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Английский язык: учебно-методическое пособие для студентов по направлению подготовки 53.00.00 Музыкальное искусство / сост. доцент кафедры ГСЭД М.А. Федорова; БОУ ВО «ЧГИКИ» Минкультуры Чувашии. – Чебоксары: ЧГИКИ, 2018. – 66 с.</w:t>
            </w:r>
          </w:p>
        </w:tc>
      </w:tr>
      <w:tr w:rsidR="00B970CF" w:rsidTr="009B49D0">
        <w:tc>
          <w:tcPr>
            <w:tcW w:w="560" w:type="dxa"/>
          </w:tcPr>
          <w:p w:rsidR="00B970CF" w:rsidRPr="002D74C7" w:rsidRDefault="00B970CF" w:rsidP="00B970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70CF" w:rsidRPr="00FC7DAD" w:rsidRDefault="00B970CF" w:rsidP="00B9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83" w:type="dxa"/>
          </w:tcPr>
          <w:p w:rsidR="00B970CF" w:rsidRPr="009B49D0" w:rsidRDefault="00B970CF" w:rsidP="00B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CD3CF1" w:rsidTr="009B49D0">
        <w:tc>
          <w:tcPr>
            <w:tcW w:w="560" w:type="dxa"/>
          </w:tcPr>
          <w:p w:rsidR="00CD3CF1" w:rsidRPr="002D74C7" w:rsidRDefault="00CD3CF1" w:rsidP="00B970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D3CF1" w:rsidRDefault="00CD3CF1" w:rsidP="00B9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музыки</w:t>
            </w:r>
          </w:p>
        </w:tc>
        <w:tc>
          <w:tcPr>
            <w:tcW w:w="5483" w:type="dxa"/>
          </w:tcPr>
          <w:p w:rsidR="00CD3CF1" w:rsidRDefault="00CD3CF1" w:rsidP="00B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музыки (зарубежной, отечественной): рабочая программа дисциплины по направлению подготовки 53.03.02 «Музыкально-инструментальное искусство». Профиль</w:t>
            </w:r>
            <w:r w:rsidRPr="003725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Оркестровые духовые и ударные инструменты (по видам инструментов – флейта, гобой, кларнет, фагот, саксофон, труба, валторна, тромбон, туба, ударные)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сост. </w:t>
            </w:r>
            <w:proofErr w:type="spellStart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Лесовая</w:t>
            </w:r>
            <w:proofErr w:type="spellEnd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– Чебоксары: ЧГИКИ, 2015. – 86 с.</w:t>
            </w:r>
          </w:p>
        </w:tc>
      </w:tr>
      <w:tr w:rsidR="0004665D" w:rsidTr="009B49D0">
        <w:tc>
          <w:tcPr>
            <w:tcW w:w="560" w:type="dxa"/>
          </w:tcPr>
          <w:p w:rsidR="0004665D" w:rsidRPr="002D74C7" w:rsidRDefault="0004665D" w:rsidP="0004665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4665D" w:rsidRPr="00FC7DAD" w:rsidRDefault="0004665D" w:rsidP="0004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483" w:type="dxa"/>
          </w:tcPr>
          <w:p w:rsidR="0004665D" w:rsidRPr="009B49D0" w:rsidRDefault="0004665D" w:rsidP="0004665D">
            <w:pPr>
              <w:pStyle w:val="a4"/>
              <w:spacing w:after="0"/>
              <w:jc w:val="both"/>
              <w:rPr>
                <w:szCs w:val="24"/>
              </w:rPr>
            </w:pPr>
            <w:r w:rsidRPr="009B49D0">
              <w:rPr>
                <w:rFonts w:eastAsia="TimesNewRomanPS"/>
                <w:szCs w:val="24"/>
              </w:rPr>
              <w:t xml:space="preserve">Курс лекций по </w:t>
            </w:r>
            <w:proofErr w:type="gramStart"/>
            <w:r w:rsidRPr="009B49D0">
              <w:rPr>
                <w:rFonts w:eastAsia="TimesNewRomanPS"/>
                <w:szCs w:val="24"/>
              </w:rPr>
              <w:t>педагогике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9B49D0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Плакат, 2019. – 223 с. </w:t>
            </w:r>
          </w:p>
        </w:tc>
      </w:tr>
      <w:tr w:rsidR="00932FD0" w:rsidTr="009B49D0">
        <w:tc>
          <w:tcPr>
            <w:tcW w:w="560" w:type="dxa"/>
          </w:tcPr>
          <w:p w:rsidR="00932FD0" w:rsidRPr="002D74C7" w:rsidRDefault="00932FD0" w:rsidP="0004665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32FD0" w:rsidRDefault="00932FD0" w:rsidP="0004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5483" w:type="dxa"/>
          </w:tcPr>
          <w:p w:rsidR="00932FD0" w:rsidRPr="009B49D0" w:rsidRDefault="00932FD0" w:rsidP="0004665D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>
              <w:rPr>
                <w:rStyle w:val="biblio-record-text"/>
              </w:rPr>
              <w:t xml:space="preserve">Фомин, Э. В. Чувашский язык для начинающих: Сборник </w:t>
            </w:r>
            <w:proofErr w:type="gramStart"/>
            <w:r>
              <w:rPr>
                <w:rStyle w:val="biblio-record-text"/>
              </w:rPr>
              <w:t>упражнений :</w:t>
            </w:r>
            <w:proofErr w:type="gramEnd"/>
            <w:r>
              <w:rPr>
                <w:rStyle w:val="biblio-record-text"/>
              </w:rPr>
              <w:t xml:space="preserve"> учебное пособие / Э. В. Фомин. – </w:t>
            </w:r>
            <w:proofErr w:type="gramStart"/>
            <w:r>
              <w:rPr>
                <w:rStyle w:val="biblio-record-text"/>
              </w:rPr>
              <w:t>Чебоксары :</w:t>
            </w:r>
            <w:proofErr w:type="gramEnd"/>
            <w:r>
              <w:rPr>
                <w:rStyle w:val="biblio-record-text"/>
              </w:rPr>
              <w:t xml:space="preserve"> ЧГИКИ, 2020. – 52 с.</w:t>
            </w:r>
          </w:p>
        </w:tc>
      </w:tr>
      <w:tr w:rsidR="00555B9C" w:rsidTr="009B49D0">
        <w:tc>
          <w:tcPr>
            <w:tcW w:w="560" w:type="dxa"/>
          </w:tcPr>
          <w:p w:rsidR="00555B9C" w:rsidRPr="002D74C7" w:rsidRDefault="00555B9C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55B9C" w:rsidRPr="00030E4B" w:rsidRDefault="00555B9C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555B9C" w:rsidRDefault="00555B9C" w:rsidP="00555B9C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0B1823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0B1823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555B9C" w:rsidTr="009B49D0">
        <w:tc>
          <w:tcPr>
            <w:tcW w:w="560" w:type="dxa"/>
          </w:tcPr>
          <w:p w:rsidR="00555B9C" w:rsidRPr="002D74C7" w:rsidRDefault="00555B9C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55B9C" w:rsidRDefault="00555B9C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чувашской музыки</w:t>
            </w:r>
          </w:p>
        </w:tc>
        <w:tc>
          <w:tcPr>
            <w:tcW w:w="5483" w:type="dxa"/>
          </w:tcPr>
          <w:p w:rsidR="00555B9C" w:rsidRPr="00C23EAE" w:rsidRDefault="00555B9C" w:rsidP="00555B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AE">
              <w:rPr>
                <w:rFonts w:ascii="Times New Roman" w:hAnsi="Times New Roman" w:cs="Times New Roman"/>
                <w:sz w:val="24"/>
                <w:szCs w:val="24"/>
              </w:rPr>
              <w:t xml:space="preserve">Бушуева, Л. И. Чувашская музыкальная литература. Ч. 1: Традиционная музыкальная </w:t>
            </w:r>
            <w:proofErr w:type="gramStart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И. Бушуева. – </w:t>
            </w:r>
            <w:proofErr w:type="gramStart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 xml:space="preserve"> Чуваш. кн. изд-во, 2016. – 143 с.</w:t>
            </w:r>
          </w:p>
        </w:tc>
      </w:tr>
      <w:tr w:rsidR="00BD0158" w:rsidTr="009B49D0">
        <w:tc>
          <w:tcPr>
            <w:tcW w:w="560" w:type="dxa"/>
          </w:tcPr>
          <w:p w:rsidR="00BD0158" w:rsidRPr="002D74C7" w:rsidRDefault="00BD0158" w:rsidP="00CD3CF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D0158" w:rsidRDefault="00BD0158" w:rsidP="00CD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483" w:type="dxa"/>
          </w:tcPr>
          <w:p w:rsidR="00BD0158" w:rsidRPr="003725AF" w:rsidRDefault="00BD0158" w:rsidP="00BD0158">
            <w:pPr>
              <w:pStyle w:val="a8"/>
              <w:jc w:val="both"/>
            </w:pPr>
            <w:proofErr w:type="spellStart"/>
            <w:r>
              <w:t>Алжейкина</w:t>
            </w:r>
            <w:proofErr w:type="spellEnd"/>
            <w:r>
              <w:t xml:space="preserve">, Г.В. История исполнительского искусства (баян, аккордеон и струнные щипковые инструменты): учебное пособие / Г.В. </w:t>
            </w:r>
            <w:proofErr w:type="spellStart"/>
            <w:r>
              <w:t>Алжейкина</w:t>
            </w:r>
            <w:proofErr w:type="spellEnd"/>
            <w:r>
              <w:t xml:space="preserve">. – </w:t>
            </w:r>
            <w:r w:rsidRPr="003725AF">
              <w:t>– Чебоксары: ЧГИКИ, 201</w:t>
            </w:r>
            <w:r>
              <w:t>7</w:t>
            </w:r>
            <w:r w:rsidRPr="003725AF">
              <w:t xml:space="preserve">. – </w:t>
            </w:r>
            <w:r>
              <w:t>56</w:t>
            </w:r>
            <w:r w:rsidRPr="003725AF">
              <w:t xml:space="preserve"> с.</w:t>
            </w:r>
          </w:p>
        </w:tc>
      </w:tr>
      <w:tr w:rsidR="00CD3CF1" w:rsidTr="009B49D0">
        <w:tc>
          <w:tcPr>
            <w:tcW w:w="560" w:type="dxa"/>
          </w:tcPr>
          <w:p w:rsidR="00CD3CF1" w:rsidRPr="002D74C7" w:rsidRDefault="00CD3CF1" w:rsidP="00CD3CF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D3CF1" w:rsidRPr="001840DB" w:rsidRDefault="00CD3CF1" w:rsidP="00CD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</w:tc>
        <w:tc>
          <w:tcPr>
            <w:tcW w:w="5483" w:type="dxa"/>
          </w:tcPr>
          <w:p w:rsidR="00CD3CF1" w:rsidRPr="00C23EAE" w:rsidRDefault="00CD3CF1" w:rsidP="00CD3CF1">
            <w:pPr>
              <w:pStyle w:val="a8"/>
              <w:jc w:val="both"/>
            </w:pPr>
            <w:proofErr w:type="spellStart"/>
            <w:r w:rsidRPr="003725AF">
              <w:t>Савадерова</w:t>
            </w:r>
            <w:proofErr w:type="spellEnd"/>
            <w:r w:rsidRPr="003725AF">
              <w:t xml:space="preserve">, А.В. Дирижирование: История. Теория. Методика обучения: учебное пособие для студентов / А.В. </w:t>
            </w:r>
            <w:proofErr w:type="spellStart"/>
            <w:r w:rsidRPr="003725AF">
              <w:t>Савадерова</w:t>
            </w:r>
            <w:proofErr w:type="spellEnd"/>
            <w:r w:rsidRPr="003725AF">
              <w:t>; БОУ ВО «ЧГИКИ» Минкультуры Чувашии. – Чебоксары: ЧГИКИ, 2019. – 104 с.</w:t>
            </w:r>
          </w:p>
        </w:tc>
      </w:tr>
      <w:tr w:rsidR="00CD3CF1" w:rsidTr="009B49D0">
        <w:tc>
          <w:tcPr>
            <w:tcW w:w="560" w:type="dxa"/>
            <w:vMerge w:val="restart"/>
          </w:tcPr>
          <w:p w:rsidR="00CD3CF1" w:rsidRPr="002D74C7" w:rsidRDefault="00CD3CF1" w:rsidP="00CD3CF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CD3CF1" w:rsidRDefault="00CD3CF1" w:rsidP="00CD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483" w:type="dxa"/>
          </w:tcPr>
          <w:p w:rsidR="00CD3CF1" w:rsidRPr="008B634E" w:rsidRDefault="00CD3CF1" w:rsidP="00CD3CF1">
            <w:pPr>
              <w:suppressAutoHyphens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8B634E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</w:rPr>
              <w:t xml:space="preserve">, А. Л. Фортепианный ансамбль начального этапа обучения  «Созвучие»: учебно-методическое пособие по дисциплине «Фортепиано» для студентов исполнительских специальностей / А. Л. </w:t>
            </w:r>
            <w:proofErr w:type="spellStart"/>
            <w:r w:rsidRPr="008B634E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</w:rPr>
              <w:t xml:space="preserve"> – Чебоксары : ЧГИКИ, 2019 – 87 с.</w:t>
            </w:r>
          </w:p>
        </w:tc>
      </w:tr>
      <w:tr w:rsidR="00932FD0" w:rsidRPr="00932FD0" w:rsidTr="009B49D0">
        <w:tc>
          <w:tcPr>
            <w:tcW w:w="560" w:type="dxa"/>
            <w:vMerge/>
          </w:tcPr>
          <w:p w:rsidR="00932FD0" w:rsidRPr="00932FD0" w:rsidRDefault="00932FD0" w:rsidP="00932FD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</w:p>
        </w:tc>
        <w:tc>
          <w:tcPr>
            <w:tcW w:w="3070" w:type="dxa"/>
            <w:vMerge/>
          </w:tcPr>
          <w:p w:rsidR="00932FD0" w:rsidRPr="00932FD0" w:rsidRDefault="00932FD0" w:rsidP="0093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932FD0" w:rsidRPr="00932FD0" w:rsidRDefault="00932FD0" w:rsidP="00932FD0">
            <w:pPr>
              <w:rPr>
                <w:sz w:val="24"/>
                <w:szCs w:val="24"/>
              </w:rPr>
            </w:pPr>
            <w:proofErr w:type="spellStart"/>
            <w:r w:rsidRPr="00932FD0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932FD0">
              <w:rPr>
                <w:rFonts w:ascii="Times New Roman" w:hAnsi="Times New Roman" w:cs="Times New Roman"/>
                <w:sz w:val="24"/>
                <w:szCs w:val="24"/>
              </w:rPr>
              <w:t xml:space="preserve">, А. Л. Фортепианные произведения чувашских </w:t>
            </w:r>
            <w:proofErr w:type="gramStart"/>
            <w:r w:rsidRPr="00932FD0">
              <w:rPr>
                <w:rFonts w:ascii="Times New Roman" w:hAnsi="Times New Roman" w:cs="Times New Roman"/>
                <w:sz w:val="24"/>
                <w:szCs w:val="24"/>
              </w:rPr>
              <w:t>композиторов :</w:t>
            </w:r>
            <w:proofErr w:type="gramEnd"/>
            <w:r w:rsidRPr="00932FD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Л. </w:t>
            </w:r>
            <w:proofErr w:type="spellStart"/>
            <w:r w:rsidRPr="00932FD0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932FD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932FD0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932FD0"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134 с. </w:t>
            </w:r>
          </w:p>
        </w:tc>
      </w:tr>
      <w:bookmarkEnd w:id="0"/>
      <w:tr w:rsidR="00CD3CF1" w:rsidTr="009B49D0">
        <w:tc>
          <w:tcPr>
            <w:tcW w:w="560" w:type="dxa"/>
            <w:vMerge/>
          </w:tcPr>
          <w:p w:rsidR="00CD3CF1" w:rsidRPr="002D74C7" w:rsidRDefault="00CD3CF1" w:rsidP="00CD3CF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D3CF1" w:rsidRDefault="00CD3CF1" w:rsidP="00CD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D3CF1" w:rsidRPr="008B634E" w:rsidRDefault="00CD3CF1" w:rsidP="00CD3CF1">
            <w:pPr>
              <w:suppressAutoHyphens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А.Л. </w:t>
            </w:r>
            <w:r w:rsidRPr="008B634E">
              <w:rPr>
                <w:rFonts w:ascii="Times New Roman" w:hAnsi="Times New Roman"/>
                <w:sz w:val="24"/>
                <w:szCs w:val="24"/>
              </w:rPr>
              <w:t>Развитие пианистических навыков на начальном этапе обучения: учебно-методическое пособие по дисциплине «Фортепиано» для студентов исполнительских специальностей</w:t>
            </w:r>
            <w:r w:rsidRPr="008B634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 А. Л. </w:t>
            </w:r>
            <w:proofErr w:type="spell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Чебоксары :</w:t>
            </w:r>
            <w:proofErr w:type="gram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 ЧГИКИ, 2015. – 106 с.</w:t>
            </w:r>
          </w:p>
        </w:tc>
      </w:tr>
      <w:tr w:rsidR="00CD3CF1" w:rsidTr="009B49D0">
        <w:tc>
          <w:tcPr>
            <w:tcW w:w="560" w:type="dxa"/>
            <w:vMerge/>
          </w:tcPr>
          <w:p w:rsidR="00CD3CF1" w:rsidRPr="002D74C7" w:rsidRDefault="00CD3CF1" w:rsidP="00CD3CF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D3CF1" w:rsidRDefault="00CD3CF1" w:rsidP="00CD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D3CF1" w:rsidRPr="00BB49A2" w:rsidRDefault="00CD3CF1" w:rsidP="00CD3CF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Н.В. В помощь юному аккомпаниатору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Чебоксары: ЧГИКИ, 2018 – 120</w:t>
            </w:r>
          </w:p>
          <w:p w:rsidR="00CD3CF1" w:rsidRPr="008B634E" w:rsidRDefault="00CD3CF1" w:rsidP="00CD3CF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с.</w:t>
            </w:r>
          </w:p>
        </w:tc>
      </w:tr>
      <w:tr w:rsidR="00CD3CF1" w:rsidTr="009B49D0">
        <w:tc>
          <w:tcPr>
            <w:tcW w:w="560" w:type="dxa"/>
            <w:vMerge/>
          </w:tcPr>
          <w:p w:rsidR="00CD3CF1" w:rsidRPr="002D74C7" w:rsidRDefault="00CD3CF1" w:rsidP="00CD3CF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D3CF1" w:rsidRDefault="00CD3CF1" w:rsidP="00CD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D3CF1" w:rsidRPr="003725AF" w:rsidRDefault="00CD3CF1" w:rsidP="00CD3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Краски </w:t>
            </w:r>
            <w:proofErr w:type="gramStart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музыки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сборник произведений для детей и юношества / сост. А.Л.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В.Ю.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Л.И. Бушуева, О.В.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; БОУ ВО «ЧГИКИ» Минкультуры Чувашии.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Плакат, 2018. – 119 с.</w:t>
            </w:r>
          </w:p>
        </w:tc>
      </w:tr>
      <w:tr w:rsidR="00CD3CF1" w:rsidTr="009B49D0">
        <w:tc>
          <w:tcPr>
            <w:tcW w:w="560" w:type="dxa"/>
            <w:vMerge/>
          </w:tcPr>
          <w:p w:rsidR="00CD3CF1" w:rsidRPr="002D74C7" w:rsidRDefault="00CD3CF1" w:rsidP="00CD3CF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D3CF1" w:rsidRDefault="00CD3CF1" w:rsidP="00CD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D3CF1" w:rsidRPr="003725AF" w:rsidRDefault="00CD3CF1" w:rsidP="00CD3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Краски </w:t>
            </w:r>
            <w:proofErr w:type="gramStart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музыки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сборник произведений для детей и юношества / сост. А.Л.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В.Ю.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Л.И. Бушуева, О.В.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>; БОУ ВО «ЧГИКИ» Минкультуры Чувашии. – Чебоксары: Плакат, 2018. – 65 с.</w:t>
            </w:r>
          </w:p>
        </w:tc>
      </w:tr>
      <w:tr w:rsidR="00CD3CF1" w:rsidTr="009B49D0">
        <w:tc>
          <w:tcPr>
            <w:tcW w:w="560" w:type="dxa"/>
          </w:tcPr>
          <w:p w:rsidR="00CD3CF1" w:rsidRPr="002D74C7" w:rsidRDefault="00CD3CF1" w:rsidP="00CD3CF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D3CF1" w:rsidRDefault="00CD3CF1" w:rsidP="00CD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Методологические аспекты подготовки выпускной квалификационной работы</w:t>
            </w:r>
          </w:p>
        </w:tc>
        <w:tc>
          <w:tcPr>
            <w:tcW w:w="5483" w:type="dxa"/>
          </w:tcPr>
          <w:p w:rsidR="00CD3CF1" w:rsidRPr="00C23EAE" w:rsidRDefault="00CD3CF1" w:rsidP="00CD3CF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Методологические аспекты подготовки теоретической части выпускной квалификационной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ебно-методическое пособие для студентов </w:t>
            </w:r>
            <w:r w:rsidRPr="003725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специальности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«Искусство концертного исполнительства», направления подготовки «Музыкально-инструментальное 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искусство» / М.В. </w:t>
            </w:r>
            <w:proofErr w:type="spellStart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Шершакова</w:t>
            </w:r>
            <w:proofErr w:type="spellEnd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Чебоксары: БОУ ВО «ЧГИКИ» Минкультуры Чувашии, 2019. – 67 с.</w:t>
            </w:r>
          </w:p>
        </w:tc>
      </w:tr>
    </w:tbl>
    <w:p w:rsidR="00FC7DAD" w:rsidRPr="00FC7DAD" w:rsidRDefault="00FC7DAD" w:rsidP="0010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4530"/>
    <w:multiLevelType w:val="hybridMultilevel"/>
    <w:tmpl w:val="1E40E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15058"/>
    <w:rsid w:val="0003008A"/>
    <w:rsid w:val="0004665D"/>
    <w:rsid w:val="000713D1"/>
    <w:rsid w:val="00082EE6"/>
    <w:rsid w:val="00085C24"/>
    <w:rsid w:val="000B5009"/>
    <w:rsid w:val="000F6432"/>
    <w:rsid w:val="0010641C"/>
    <w:rsid w:val="0011486C"/>
    <w:rsid w:val="001840DB"/>
    <w:rsid w:val="00185513"/>
    <w:rsid w:val="001D5D68"/>
    <w:rsid w:val="001E1C0D"/>
    <w:rsid w:val="00207530"/>
    <w:rsid w:val="00234889"/>
    <w:rsid w:val="00237F16"/>
    <w:rsid w:val="002661FD"/>
    <w:rsid w:val="002D74C7"/>
    <w:rsid w:val="002E527B"/>
    <w:rsid w:val="003220E1"/>
    <w:rsid w:val="00362764"/>
    <w:rsid w:val="00380244"/>
    <w:rsid w:val="003B7DBA"/>
    <w:rsid w:val="003C19A5"/>
    <w:rsid w:val="004366F1"/>
    <w:rsid w:val="004671FA"/>
    <w:rsid w:val="0049259E"/>
    <w:rsid w:val="004B1F29"/>
    <w:rsid w:val="004F5BE1"/>
    <w:rsid w:val="00516998"/>
    <w:rsid w:val="00523C78"/>
    <w:rsid w:val="005405B5"/>
    <w:rsid w:val="00555B9C"/>
    <w:rsid w:val="00574F60"/>
    <w:rsid w:val="00580CE6"/>
    <w:rsid w:val="00620013"/>
    <w:rsid w:val="00630029"/>
    <w:rsid w:val="0067086D"/>
    <w:rsid w:val="006F27AC"/>
    <w:rsid w:val="007F515B"/>
    <w:rsid w:val="008254DC"/>
    <w:rsid w:val="008865BC"/>
    <w:rsid w:val="00894A5C"/>
    <w:rsid w:val="008E6052"/>
    <w:rsid w:val="00932FD0"/>
    <w:rsid w:val="00975C62"/>
    <w:rsid w:val="009769D0"/>
    <w:rsid w:val="009B49D0"/>
    <w:rsid w:val="009F3584"/>
    <w:rsid w:val="00A47B9A"/>
    <w:rsid w:val="00A66B18"/>
    <w:rsid w:val="00AA21CE"/>
    <w:rsid w:val="00B44508"/>
    <w:rsid w:val="00B479D0"/>
    <w:rsid w:val="00B63859"/>
    <w:rsid w:val="00B970CF"/>
    <w:rsid w:val="00BD0158"/>
    <w:rsid w:val="00BE6733"/>
    <w:rsid w:val="00BF34CA"/>
    <w:rsid w:val="00C23EAE"/>
    <w:rsid w:val="00C60BF3"/>
    <w:rsid w:val="00C7066A"/>
    <w:rsid w:val="00CA5BC6"/>
    <w:rsid w:val="00CD3CF1"/>
    <w:rsid w:val="00D22273"/>
    <w:rsid w:val="00D42971"/>
    <w:rsid w:val="00D8501A"/>
    <w:rsid w:val="00DC5C48"/>
    <w:rsid w:val="00DF367F"/>
    <w:rsid w:val="00E50807"/>
    <w:rsid w:val="00E63A09"/>
    <w:rsid w:val="00EF321D"/>
    <w:rsid w:val="00F338FE"/>
    <w:rsid w:val="00F36883"/>
    <w:rsid w:val="00F51E5F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07C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customStyle="1" w:styleId="Style7">
    <w:name w:val="Style7"/>
    <w:basedOn w:val="a"/>
    <w:uiPriority w:val="99"/>
    <w:rsid w:val="0011486C"/>
    <w:pPr>
      <w:widowControl w:val="0"/>
      <w:autoSpaceDE w:val="0"/>
      <w:autoSpaceDN w:val="0"/>
      <w:adjustRightInd w:val="0"/>
      <w:spacing w:after="0" w:line="250" w:lineRule="exact"/>
      <w:ind w:firstLine="384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1486C"/>
    <w:rPr>
      <w:rFonts w:ascii="Arial Narrow" w:hAnsi="Arial Narrow" w:cs="Arial Narrow"/>
      <w:sz w:val="18"/>
      <w:szCs w:val="18"/>
    </w:rPr>
  </w:style>
  <w:style w:type="paragraph" w:customStyle="1" w:styleId="1">
    <w:name w:val="Обычный1"/>
    <w:uiPriority w:val="99"/>
    <w:qFormat/>
    <w:rsid w:val="00E63A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D74C7"/>
    <w:pPr>
      <w:ind w:left="720"/>
      <w:contextualSpacing/>
    </w:pPr>
  </w:style>
  <w:style w:type="paragraph" w:customStyle="1" w:styleId="A7">
    <w:name w:val="Текстовый блок A"/>
    <w:rsid w:val="00C70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biblio-record-text">
    <w:name w:val="biblio-record-text"/>
    <w:basedOn w:val="a0"/>
    <w:rsid w:val="00C7066A"/>
  </w:style>
  <w:style w:type="paragraph" w:styleId="a8">
    <w:name w:val="Normal (Web)"/>
    <w:basedOn w:val="a"/>
    <w:uiPriority w:val="99"/>
    <w:unhideWhenUsed/>
    <w:rsid w:val="0018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40DB"/>
    <w:pPr>
      <w:widowControl w:val="0"/>
      <w:autoSpaceDE w:val="0"/>
      <w:autoSpaceDN w:val="0"/>
      <w:adjustRightInd w:val="0"/>
      <w:spacing w:after="0" w:line="242" w:lineRule="exact"/>
      <w:ind w:firstLine="49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840DB"/>
    <w:rPr>
      <w:rFonts w:ascii="Bookman Old Style" w:hAnsi="Bookman Old Style" w:cs="Bookman Old Style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6</cp:revision>
  <dcterms:created xsi:type="dcterms:W3CDTF">2020-04-20T08:05:00Z</dcterms:created>
  <dcterms:modified xsi:type="dcterms:W3CDTF">2020-12-11T12:05:00Z</dcterms:modified>
</cp:coreProperties>
</file>