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Pr="0044160B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</w:t>
      </w:r>
      <w:r w:rsidR="00185513">
        <w:rPr>
          <w:rFonts w:ascii="Times New Roman" w:hAnsi="Times New Roman" w:cs="Times New Roman"/>
          <w:b/>
          <w:sz w:val="24"/>
          <w:szCs w:val="24"/>
        </w:rPr>
        <w:t>3</w:t>
      </w:r>
      <w:r w:rsidR="000713D1">
        <w:rPr>
          <w:rFonts w:ascii="Times New Roman" w:hAnsi="Times New Roman" w:cs="Times New Roman"/>
          <w:b/>
          <w:sz w:val="24"/>
          <w:szCs w:val="24"/>
        </w:rPr>
        <w:t>.0</w:t>
      </w:r>
      <w:r w:rsidR="00D8501A">
        <w:rPr>
          <w:rFonts w:ascii="Times New Roman" w:hAnsi="Times New Roman" w:cs="Times New Roman"/>
          <w:b/>
          <w:sz w:val="24"/>
          <w:szCs w:val="24"/>
        </w:rPr>
        <w:t>5</w:t>
      </w:r>
      <w:r w:rsidR="0011486C">
        <w:rPr>
          <w:rFonts w:ascii="Times New Roman" w:hAnsi="Times New Roman" w:cs="Times New Roman"/>
          <w:b/>
          <w:sz w:val="24"/>
          <w:szCs w:val="24"/>
        </w:rPr>
        <w:t>.</w:t>
      </w:r>
      <w:r w:rsidRPr="00FC7DAD">
        <w:rPr>
          <w:rFonts w:ascii="Times New Roman" w:hAnsi="Times New Roman" w:cs="Times New Roman"/>
          <w:b/>
          <w:sz w:val="24"/>
          <w:szCs w:val="24"/>
        </w:rPr>
        <w:t>0</w:t>
      </w:r>
      <w:r w:rsidR="0044160B">
        <w:rPr>
          <w:rFonts w:ascii="Times New Roman" w:hAnsi="Times New Roman" w:cs="Times New Roman"/>
          <w:b/>
          <w:sz w:val="24"/>
          <w:szCs w:val="24"/>
        </w:rPr>
        <w:t>2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0B" w:rsidRPr="0044160B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Художественное руководство оперно-симфоническим оркестром и академическим хором</w:t>
      </w:r>
    </w:p>
    <w:p w:rsidR="00FC7DAD" w:rsidRDefault="0044160B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Специализация Художественное руководство академическим хором</w:t>
      </w:r>
    </w:p>
    <w:p w:rsidR="0044160B" w:rsidRDefault="0044160B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BA129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BA129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BA1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BA1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Pr="00807DCF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-т культуры и искусств,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32 с.</w:t>
            </w:r>
          </w:p>
        </w:tc>
      </w:tr>
      <w:tr w:rsidR="00B970CF" w:rsidTr="009B49D0">
        <w:tc>
          <w:tcPr>
            <w:tcW w:w="560" w:type="dxa"/>
            <w:vMerge w:val="restart"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970CF" w:rsidRPr="00FC7DAD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B970CF" w:rsidRPr="009B49D0" w:rsidRDefault="00B970CF" w:rsidP="0018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B970CF" w:rsidTr="009B49D0">
        <w:tc>
          <w:tcPr>
            <w:tcW w:w="560" w:type="dxa"/>
            <w:vMerge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970CF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970CF" w:rsidRPr="008B634E" w:rsidRDefault="00B970CF" w:rsidP="0018551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Английский язык: учебно-методическое пособие для студентов по направлению подготовки 53.00.00 Музыкальное искусство / сост. доцент кафедры ГСЭД М.А. Федорова; БОУ ВО «ЧГИКИ» Минкультуры Чувашии. – Чебоксары: ЧГИКИ, 2018. – 66 с.</w:t>
            </w:r>
          </w:p>
        </w:tc>
      </w:tr>
      <w:tr w:rsidR="00B970CF" w:rsidTr="009B49D0">
        <w:tc>
          <w:tcPr>
            <w:tcW w:w="560" w:type="dxa"/>
          </w:tcPr>
          <w:p w:rsidR="00B970CF" w:rsidRPr="002D74C7" w:rsidRDefault="00B970CF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Pr="00FC7DAD" w:rsidRDefault="00B970CF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83" w:type="dxa"/>
          </w:tcPr>
          <w:p w:rsidR="00B970CF" w:rsidRPr="009B49D0" w:rsidRDefault="00B970CF" w:rsidP="00B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C60BF3" w:rsidTr="009B49D0">
        <w:tc>
          <w:tcPr>
            <w:tcW w:w="560" w:type="dxa"/>
          </w:tcPr>
          <w:p w:rsidR="00C60BF3" w:rsidRPr="002D74C7" w:rsidRDefault="00C60BF3" w:rsidP="00C60BF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60BF3" w:rsidRDefault="00C60BF3" w:rsidP="00C6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</w:tc>
        <w:tc>
          <w:tcPr>
            <w:tcW w:w="5483" w:type="dxa"/>
          </w:tcPr>
          <w:p w:rsidR="00C60BF3" w:rsidRPr="003725AF" w:rsidRDefault="00C60BF3" w:rsidP="00C60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Савадерова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А.В. Дирижирование: История. Теория. Методика обучения: учебное пособие для студентов специальности 53.05.02 Художественное руководство оперно-симфоническим оркестром и академическим хором / А.В.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Савадерова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>; БОУ ВО «ЧГИКИ» Минкультуры Чувашии. – Чебоксары: ЧГИКИ, 2019. – 104 с.</w:t>
            </w:r>
          </w:p>
        </w:tc>
      </w:tr>
      <w:tr w:rsidR="003F2E1E" w:rsidTr="009B49D0">
        <w:tc>
          <w:tcPr>
            <w:tcW w:w="560" w:type="dxa"/>
            <w:vMerge w:val="restart"/>
          </w:tcPr>
          <w:p w:rsidR="003F2E1E" w:rsidRPr="002D74C7" w:rsidRDefault="003F2E1E" w:rsidP="003F2E1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3F2E1E" w:rsidRDefault="003F2E1E" w:rsidP="003F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5483" w:type="dxa"/>
          </w:tcPr>
          <w:p w:rsidR="003F2E1E" w:rsidRPr="008B634E" w:rsidRDefault="003F2E1E" w:rsidP="003F2E1E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, А. Л. Фортепианный ансамбль начального этапа обучения  «Созвучие»: учебно-методическое пособие по дисциплине «Фортепиано» для студентов исполнительских специальностей / А. 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</w:rPr>
              <w:t xml:space="preserve"> – Чебоксары : ЧГИКИ, 2019 – 87 с.</w:t>
            </w:r>
          </w:p>
        </w:tc>
      </w:tr>
      <w:tr w:rsidR="00686741" w:rsidTr="009B49D0">
        <w:tc>
          <w:tcPr>
            <w:tcW w:w="560" w:type="dxa"/>
            <w:vMerge/>
          </w:tcPr>
          <w:p w:rsidR="00686741" w:rsidRPr="002D74C7" w:rsidRDefault="00686741" w:rsidP="003F2E1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686741" w:rsidRDefault="00686741" w:rsidP="003F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686741" w:rsidRPr="00686741" w:rsidRDefault="00686741" w:rsidP="003F2E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741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686741">
              <w:rPr>
                <w:rFonts w:ascii="Times New Roman" w:hAnsi="Times New Roman" w:cs="Times New Roman"/>
                <w:sz w:val="24"/>
                <w:szCs w:val="24"/>
              </w:rPr>
              <w:t xml:space="preserve">, А. Л. Фортепианные произведения чувашских </w:t>
            </w:r>
            <w:proofErr w:type="gramStart"/>
            <w:r w:rsidRPr="00686741">
              <w:rPr>
                <w:rFonts w:ascii="Times New Roman" w:hAnsi="Times New Roman" w:cs="Times New Roman"/>
                <w:sz w:val="24"/>
                <w:szCs w:val="24"/>
              </w:rPr>
              <w:t>композиторов :</w:t>
            </w:r>
            <w:proofErr w:type="gramEnd"/>
            <w:r w:rsidRPr="0068674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</w:t>
            </w:r>
            <w:r w:rsidRPr="00686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А. Л. </w:t>
            </w:r>
            <w:proofErr w:type="spellStart"/>
            <w:r w:rsidRPr="00686741">
              <w:rPr>
                <w:rFonts w:ascii="Times New Roman" w:hAnsi="Times New Roman" w:cs="Times New Roman"/>
                <w:sz w:val="24"/>
                <w:szCs w:val="24"/>
              </w:rPr>
              <w:t>Агакова</w:t>
            </w:r>
            <w:proofErr w:type="spellEnd"/>
            <w:r w:rsidRPr="0068674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686741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686741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134 с. </w:t>
            </w:r>
          </w:p>
        </w:tc>
      </w:tr>
      <w:tr w:rsidR="003F2E1E" w:rsidTr="009B49D0">
        <w:tc>
          <w:tcPr>
            <w:tcW w:w="560" w:type="dxa"/>
            <w:vMerge/>
          </w:tcPr>
          <w:p w:rsidR="003F2E1E" w:rsidRPr="002D74C7" w:rsidRDefault="003F2E1E" w:rsidP="003F2E1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F2E1E" w:rsidRDefault="003F2E1E" w:rsidP="003F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3F2E1E" w:rsidRPr="008B634E" w:rsidRDefault="003F2E1E" w:rsidP="003F2E1E">
            <w:pPr>
              <w:suppressAutoHyphens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А.Л. </w:t>
            </w:r>
            <w:r w:rsidRPr="008B634E">
              <w:rPr>
                <w:rFonts w:ascii="Times New Roman" w:hAnsi="Times New Roman"/>
                <w:sz w:val="24"/>
                <w:szCs w:val="24"/>
              </w:rPr>
              <w:t>Развитие пианистических навыков на начальном этапе обучения: учебно-методическое пособие по дисциплине «Фортепиано» для студентов исполнительских специальностей</w:t>
            </w:r>
            <w:r w:rsidRPr="008B634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А. Л. </w:t>
            </w:r>
            <w:proofErr w:type="spell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Агакова</w:t>
            </w:r>
            <w:proofErr w:type="spell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 :</w:t>
            </w:r>
            <w:proofErr w:type="gramEnd"/>
            <w:r w:rsidRPr="008B63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 ЧГИКИ, 2015. – 106 с.</w:t>
            </w:r>
          </w:p>
        </w:tc>
      </w:tr>
      <w:tr w:rsidR="003F2E1E" w:rsidTr="009B49D0">
        <w:tc>
          <w:tcPr>
            <w:tcW w:w="560" w:type="dxa"/>
            <w:vMerge/>
          </w:tcPr>
          <w:p w:rsidR="003F2E1E" w:rsidRPr="002D74C7" w:rsidRDefault="003F2E1E" w:rsidP="003F2E1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F2E1E" w:rsidRDefault="003F2E1E" w:rsidP="003F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3F2E1E" w:rsidRPr="00BB49A2" w:rsidRDefault="003F2E1E" w:rsidP="003F2E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Н.В. В помощь юному аккомпаниатору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Гайбурова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Чебоксары: ЧГИКИ, 2018 – 120</w:t>
            </w:r>
          </w:p>
          <w:p w:rsidR="003F2E1E" w:rsidRPr="008B634E" w:rsidRDefault="003F2E1E" w:rsidP="003F2E1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49A2">
              <w:rPr>
                <w:rFonts w:ascii="Times New Roman" w:hAnsi="Times New Roman"/>
                <w:sz w:val="24"/>
                <w:szCs w:val="24"/>
                <w:lang w:eastAsia="ar-SA"/>
              </w:rPr>
              <w:t>с.</w:t>
            </w:r>
          </w:p>
        </w:tc>
      </w:tr>
      <w:tr w:rsidR="003F2E1E" w:rsidTr="009B49D0">
        <w:tc>
          <w:tcPr>
            <w:tcW w:w="560" w:type="dxa"/>
            <w:vMerge/>
          </w:tcPr>
          <w:p w:rsidR="003F2E1E" w:rsidRPr="002D74C7" w:rsidRDefault="003F2E1E" w:rsidP="003F2E1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F2E1E" w:rsidRDefault="003F2E1E" w:rsidP="003F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3F2E1E" w:rsidRPr="003725AF" w:rsidRDefault="003F2E1E" w:rsidP="003F2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; БОУ ВО «ЧГИКИ» Минкультуры Чувашии.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Плакат, 2018. – 119 с.</w:t>
            </w:r>
          </w:p>
        </w:tc>
      </w:tr>
      <w:tr w:rsidR="003F2E1E" w:rsidTr="009B49D0">
        <w:tc>
          <w:tcPr>
            <w:tcW w:w="560" w:type="dxa"/>
            <w:vMerge/>
          </w:tcPr>
          <w:p w:rsidR="003F2E1E" w:rsidRPr="002D74C7" w:rsidRDefault="003F2E1E" w:rsidP="003F2E1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F2E1E" w:rsidRDefault="003F2E1E" w:rsidP="003F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3F2E1E" w:rsidRPr="003725AF" w:rsidRDefault="003F2E1E" w:rsidP="003F2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Краски </w:t>
            </w:r>
            <w:proofErr w:type="gram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 xml:space="preserve">музыки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сборник произведений для детей и юношества / сост. А.Л.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Агакова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В.Ю.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Л.И. Бушуева, О.В.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>; БОУ ВО «ЧГИКИ» Минкультуры Чувашии. – Чебоксары: Плакат, 2018. – 65 с.</w:t>
            </w:r>
          </w:p>
        </w:tc>
      </w:tr>
      <w:tr w:rsidR="003F2E1E" w:rsidTr="009B49D0">
        <w:tc>
          <w:tcPr>
            <w:tcW w:w="560" w:type="dxa"/>
          </w:tcPr>
          <w:p w:rsidR="003F2E1E" w:rsidRPr="002D74C7" w:rsidRDefault="003F2E1E" w:rsidP="003F2E1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F2E1E" w:rsidRDefault="003F2E1E" w:rsidP="003F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дирижерско-хоровых дисциплин</w:t>
            </w:r>
          </w:p>
        </w:tc>
        <w:tc>
          <w:tcPr>
            <w:tcW w:w="5483" w:type="dxa"/>
          </w:tcPr>
          <w:p w:rsidR="003F2E1E" w:rsidRPr="009B49D0" w:rsidRDefault="003F2E1E" w:rsidP="003F2E1E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proofErr w:type="spellStart"/>
            <w:r w:rsidRPr="003725AF">
              <w:rPr>
                <w:szCs w:val="24"/>
              </w:rPr>
              <w:t>Савадерова</w:t>
            </w:r>
            <w:proofErr w:type="spellEnd"/>
            <w:r w:rsidRPr="003725AF">
              <w:rPr>
                <w:szCs w:val="24"/>
              </w:rPr>
              <w:t xml:space="preserve">, А.В. </w:t>
            </w:r>
            <w:r>
              <w:rPr>
                <w:szCs w:val="24"/>
              </w:rPr>
              <w:t>М</w:t>
            </w:r>
            <w:r w:rsidRPr="001E1C0D">
              <w:rPr>
                <w:rFonts w:eastAsia="TimesNewRomanPS"/>
                <w:szCs w:val="24"/>
              </w:rPr>
              <w:t>етодика преподавания профессиональных дисциплин</w:t>
            </w:r>
            <w:r>
              <w:rPr>
                <w:rFonts w:eastAsia="TimesNewRomanPS"/>
                <w:szCs w:val="24"/>
              </w:rPr>
              <w:t xml:space="preserve">: </w:t>
            </w:r>
            <w:r w:rsidRPr="001E1C0D">
              <w:rPr>
                <w:rFonts w:eastAsia="TimesNewRomanPS"/>
                <w:szCs w:val="24"/>
              </w:rPr>
              <w:t>учебно-методическое пос</w:t>
            </w:r>
            <w:r>
              <w:rPr>
                <w:rFonts w:eastAsia="TimesNewRomanPS"/>
                <w:szCs w:val="24"/>
              </w:rPr>
              <w:t xml:space="preserve">обие для студентов направления «Дирижирование» / </w:t>
            </w:r>
            <w:r w:rsidRPr="003725AF">
              <w:rPr>
                <w:szCs w:val="24"/>
              </w:rPr>
              <w:t xml:space="preserve">А.В. </w:t>
            </w:r>
            <w:proofErr w:type="spellStart"/>
            <w:r w:rsidRPr="003725AF">
              <w:rPr>
                <w:szCs w:val="24"/>
              </w:rPr>
              <w:t>Савадерова</w:t>
            </w:r>
            <w:proofErr w:type="spellEnd"/>
            <w:r w:rsidRPr="003725AF">
              <w:rPr>
                <w:szCs w:val="24"/>
              </w:rPr>
              <w:t>; БОУ ВО «ЧГИКИ» Минкультуры Чувашии. – Чебоксары: ЧГИКИ, 201</w:t>
            </w:r>
            <w:r>
              <w:rPr>
                <w:szCs w:val="24"/>
              </w:rPr>
              <w:t>6.</w:t>
            </w:r>
            <w:r w:rsidRPr="003725AF">
              <w:rPr>
                <w:szCs w:val="24"/>
              </w:rPr>
              <w:t xml:space="preserve"> – </w:t>
            </w:r>
            <w:r>
              <w:rPr>
                <w:szCs w:val="24"/>
              </w:rPr>
              <w:t>6</w:t>
            </w:r>
            <w:r w:rsidRPr="003725AF">
              <w:rPr>
                <w:szCs w:val="24"/>
              </w:rPr>
              <w:t>4 с.</w:t>
            </w:r>
          </w:p>
        </w:tc>
      </w:tr>
      <w:tr w:rsidR="00A32DFF" w:rsidTr="009B49D0">
        <w:tc>
          <w:tcPr>
            <w:tcW w:w="560" w:type="dxa"/>
          </w:tcPr>
          <w:p w:rsidR="00A32DFF" w:rsidRPr="002D74C7" w:rsidRDefault="00A32DFF" w:rsidP="000767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32DFF" w:rsidRDefault="00A32DFF" w:rsidP="0007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A32DFF" w:rsidRPr="000B1823" w:rsidRDefault="00A32DFF" w:rsidP="00076726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</w:p>
        </w:tc>
      </w:tr>
      <w:tr w:rsidR="00076726" w:rsidTr="009B49D0">
        <w:tc>
          <w:tcPr>
            <w:tcW w:w="560" w:type="dxa"/>
          </w:tcPr>
          <w:p w:rsidR="00076726" w:rsidRPr="002D74C7" w:rsidRDefault="00076726" w:rsidP="000767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6726" w:rsidRPr="00030E4B" w:rsidRDefault="00076726" w:rsidP="0007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076726" w:rsidRDefault="00076726" w:rsidP="00076726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076726" w:rsidTr="009B49D0">
        <w:tc>
          <w:tcPr>
            <w:tcW w:w="560" w:type="dxa"/>
          </w:tcPr>
          <w:p w:rsidR="00076726" w:rsidRPr="002D74C7" w:rsidRDefault="00076726" w:rsidP="000767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76726" w:rsidRDefault="00076726" w:rsidP="0007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чувашской музыки</w:t>
            </w:r>
          </w:p>
        </w:tc>
        <w:tc>
          <w:tcPr>
            <w:tcW w:w="5483" w:type="dxa"/>
          </w:tcPr>
          <w:p w:rsidR="00076726" w:rsidRPr="00C23EAE" w:rsidRDefault="00076726" w:rsidP="000767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Бушуева, Л. И. Чувашская музыкальная литература. Ч. 1: Традиционная музыкальная </w:t>
            </w:r>
            <w:proofErr w:type="gramStart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И. Бушуева. – </w:t>
            </w:r>
            <w:proofErr w:type="gramStart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 Чуваш. кн. изд-во, 2016. – 143 с.</w:t>
            </w:r>
          </w:p>
        </w:tc>
      </w:tr>
      <w:tr w:rsidR="00076726" w:rsidTr="009B49D0">
        <w:tc>
          <w:tcPr>
            <w:tcW w:w="560" w:type="dxa"/>
            <w:vMerge w:val="restart"/>
          </w:tcPr>
          <w:p w:rsidR="00076726" w:rsidRPr="002D74C7" w:rsidRDefault="00076726" w:rsidP="000767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76726" w:rsidRDefault="00076726" w:rsidP="0007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хоровая литература</w:t>
            </w:r>
          </w:p>
        </w:tc>
        <w:tc>
          <w:tcPr>
            <w:tcW w:w="5483" w:type="dxa"/>
          </w:tcPr>
          <w:p w:rsidR="00076726" w:rsidRPr="00076726" w:rsidRDefault="00076726" w:rsidP="00076726">
            <w:pPr>
              <w:pStyle w:val="a4"/>
              <w:spacing w:after="0"/>
              <w:jc w:val="both"/>
              <w:rPr>
                <w:szCs w:val="24"/>
              </w:rPr>
            </w:pPr>
            <w:r w:rsidRPr="00076726">
              <w:rPr>
                <w:szCs w:val="24"/>
              </w:rPr>
              <w:t xml:space="preserve">Чувашская хоровая литература: учебно-методическое пособие специальности 53.05.02 Художественное руководство оперно-симфоническим оркестром и академическим хором /сост. С. В. Владимирова. – </w:t>
            </w:r>
            <w:proofErr w:type="gramStart"/>
            <w:r w:rsidRPr="00076726">
              <w:rPr>
                <w:szCs w:val="24"/>
              </w:rPr>
              <w:t>Чебоксары :ЧГИКИ</w:t>
            </w:r>
            <w:proofErr w:type="gramEnd"/>
            <w:r w:rsidRPr="00076726">
              <w:rPr>
                <w:szCs w:val="24"/>
              </w:rPr>
              <w:t>, 2018.  – 44 с.</w:t>
            </w:r>
          </w:p>
        </w:tc>
      </w:tr>
      <w:tr w:rsidR="00076726" w:rsidTr="009B49D0">
        <w:tc>
          <w:tcPr>
            <w:tcW w:w="560" w:type="dxa"/>
            <w:vMerge/>
          </w:tcPr>
          <w:p w:rsidR="00076726" w:rsidRPr="002D74C7" w:rsidRDefault="00076726" w:rsidP="000767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76726" w:rsidRDefault="00076726" w:rsidP="0007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76726" w:rsidRPr="00CA06B7" w:rsidRDefault="00076726" w:rsidP="00076726">
            <w:pPr>
              <w:pStyle w:val="a4"/>
              <w:spacing w:after="0"/>
              <w:jc w:val="both"/>
              <w:rPr>
                <w:szCs w:val="24"/>
              </w:rPr>
            </w:pPr>
            <w:r w:rsidRPr="00234889">
              <w:rPr>
                <w:szCs w:val="24"/>
              </w:rPr>
              <w:t>Бушуева, Л. И. Чувашская музыкальная литература</w:t>
            </w:r>
            <w:r>
              <w:rPr>
                <w:szCs w:val="24"/>
              </w:rPr>
              <w:t xml:space="preserve">. </w:t>
            </w:r>
            <w:r w:rsidRPr="00234889">
              <w:rPr>
                <w:szCs w:val="24"/>
              </w:rPr>
              <w:t xml:space="preserve">Ч. 1: Традиционная музыкальная </w:t>
            </w:r>
            <w:proofErr w:type="gramStart"/>
            <w:r w:rsidRPr="00234889">
              <w:rPr>
                <w:szCs w:val="24"/>
              </w:rPr>
              <w:t>культура :</w:t>
            </w:r>
            <w:proofErr w:type="gramEnd"/>
            <w:r w:rsidRPr="00234889">
              <w:rPr>
                <w:szCs w:val="24"/>
              </w:rPr>
              <w:t xml:space="preserve"> учебное пособие / Л. И. Бушуева. </w:t>
            </w:r>
            <w:r>
              <w:rPr>
                <w:szCs w:val="24"/>
              </w:rPr>
              <w:t>–</w:t>
            </w:r>
            <w:r w:rsidRPr="00234889">
              <w:rPr>
                <w:szCs w:val="24"/>
              </w:rPr>
              <w:t xml:space="preserve"> </w:t>
            </w:r>
            <w:proofErr w:type="gramStart"/>
            <w:r w:rsidRPr="00234889">
              <w:rPr>
                <w:szCs w:val="24"/>
              </w:rPr>
              <w:t>Чебоксары :</w:t>
            </w:r>
            <w:proofErr w:type="gramEnd"/>
            <w:r w:rsidRPr="00234889">
              <w:rPr>
                <w:szCs w:val="24"/>
              </w:rPr>
              <w:t xml:space="preserve"> Чуваш</w:t>
            </w:r>
            <w:r>
              <w:rPr>
                <w:szCs w:val="24"/>
              </w:rPr>
              <w:t>.</w:t>
            </w:r>
            <w:r w:rsidRPr="00234889">
              <w:rPr>
                <w:szCs w:val="24"/>
              </w:rPr>
              <w:t xml:space="preserve"> </w:t>
            </w:r>
            <w:r>
              <w:rPr>
                <w:szCs w:val="24"/>
              </w:rPr>
              <w:t>кн.</w:t>
            </w:r>
            <w:r w:rsidRPr="00234889">
              <w:rPr>
                <w:szCs w:val="24"/>
              </w:rPr>
              <w:t xml:space="preserve"> изд</w:t>
            </w:r>
            <w:r>
              <w:rPr>
                <w:szCs w:val="24"/>
              </w:rPr>
              <w:t>-</w:t>
            </w:r>
            <w:r w:rsidRPr="00234889">
              <w:rPr>
                <w:szCs w:val="24"/>
              </w:rPr>
              <w:t>во, 2016</w:t>
            </w:r>
            <w:r>
              <w:rPr>
                <w:szCs w:val="24"/>
              </w:rPr>
              <w:t>.</w:t>
            </w:r>
            <w:r w:rsidRPr="00234889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234889">
              <w:rPr>
                <w:szCs w:val="24"/>
              </w:rPr>
              <w:t xml:space="preserve"> 143 с.</w:t>
            </w:r>
          </w:p>
        </w:tc>
      </w:tr>
      <w:tr w:rsidR="006F7AE2" w:rsidTr="009B49D0">
        <w:tc>
          <w:tcPr>
            <w:tcW w:w="560" w:type="dxa"/>
          </w:tcPr>
          <w:p w:rsidR="006F7AE2" w:rsidRPr="002D74C7" w:rsidRDefault="006F7AE2" w:rsidP="00A753E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F7AE2" w:rsidRPr="001840DB" w:rsidRDefault="006F7AE2" w:rsidP="00A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теория  дирижерского исполнительства</w:t>
            </w:r>
          </w:p>
        </w:tc>
        <w:tc>
          <w:tcPr>
            <w:tcW w:w="5483" w:type="dxa"/>
          </w:tcPr>
          <w:p w:rsidR="006F7AE2" w:rsidRDefault="006F7AE2" w:rsidP="00B60D79">
            <w:pPr>
              <w:jc w:val="both"/>
            </w:pPr>
            <w:proofErr w:type="spellStart"/>
            <w:r w:rsidRPr="006F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Савадерова</w:t>
            </w:r>
            <w:proofErr w:type="spellEnd"/>
            <w:r w:rsidRPr="006F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и теория хорового искусства: учебно-методическое</w:t>
            </w:r>
            <w:r w:rsidR="00B6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студентов высших и средних специальных музыкальных учебных заведений /</w:t>
            </w:r>
            <w:r w:rsidR="00B6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сост. А.В. </w:t>
            </w:r>
            <w:proofErr w:type="spellStart"/>
            <w:r w:rsidRPr="006F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Савадерова</w:t>
            </w:r>
            <w:proofErr w:type="spellEnd"/>
            <w:r w:rsidRPr="006F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БОУ ВО «ЧГИКИ» Минкультуры Чувашии. – Чебоксары: ЧГИКИ,</w:t>
            </w:r>
            <w:r w:rsidR="00B6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43 с.</w:t>
            </w:r>
          </w:p>
        </w:tc>
      </w:tr>
      <w:tr w:rsidR="00A753E7" w:rsidTr="009B49D0">
        <w:tc>
          <w:tcPr>
            <w:tcW w:w="560" w:type="dxa"/>
            <w:vMerge w:val="restart"/>
          </w:tcPr>
          <w:p w:rsidR="00A753E7" w:rsidRPr="002D74C7" w:rsidRDefault="00A753E7" w:rsidP="00A753E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A753E7" w:rsidRPr="001840DB" w:rsidRDefault="00A753E7" w:rsidP="00A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DB">
              <w:rPr>
                <w:rFonts w:ascii="Times New Roman" w:hAnsi="Times New Roman" w:cs="Times New Roman"/>
                <w:sz w:val="24"/>
                <w:szCs w:val="24"/>
              </w:rPr>
              <w:t>Чтение хоровых партитур</w:t>
            </w:r>
          </w:p>
        </w:tc>
        <w:tc>
          <w:tcPr>
            <w:tcW w:w="5483" w:type="dxa"/>
          </w:tcPr>
          <w:p w:rsidR="00A753E7" w:rsidRPr="00C23EAE" w:rsidRDefault="00A753E7" w:rsidP="00A753E7">
            <w:pPr>
              <w:pStyle w:val="a8"/>
              <w:jc w:val="both"/>
            </w:pPr>
            <w:r>
              <w:t xml:space="preserve">Чтение хоровых партитур: хрестоматия: учебное пособие для практической и самостоятельной работы студентов очной и заочной формы обучения по специальности 53.05.02 Художественное руководство оперно-симфоническим оркестром и академическим хором: в 2-х частях. Часть 1/ сост. С. В. Владимирова; БОУ ВО «ЧГИКИ» Минкультуры Чувашии. – Чебоксары: ЧГИКИ, 2019. – 56 с. </w:t>
            </w:r>
          </w:p>
        </w:tc>
      </w:tr>
      <w:tr w:rsidR="00A753E7" w:rsidTr="009B49D0">
        <w:tc>
          <w:tcPr>
            <w:tcW w:w="560" w:type="dxa"/>
            <w:vMerge/>
          </w:tcPr>
          <w:p w:rsidR="00A753E7" w:rsidRPr="002D74C7" w:rsidRDefault="00A753E7" w:rsidP="00A753E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A753E7" w:rsidRPr="001840DB" w:rsidRDefault="00A753E7" w:rsidP="00A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753E7" w:rsidRDefault="00A753E7" w:rsidP="00A753E7">
            <w:pPr>
              <w:pStyle w:val="a8"/>
              <w:jc w:val="both"/>
            </w:pPr>
            <w:r w:rsidRPr="003725AF">
              <w:t xml:space="preserve">Музыкально-педагогический анализ хоровых произведений. Учебно-методическое пособие для студентов </w:t>
            </w:r>
            <w:r w:rsidRPr="003725AF">
              <w:rPr>
                <w:bCs/>
              </w:rPr>
              <w:t>специальности</w:t>
            </w:r>
            <w:r w:rsidRPr="003725AF">
              <w:t xml:space="preserve"> «Художественное руководство оперно-симфоническим оркестром и академическим хор хором» / А.В. </w:t>
            </w:r>
            <w:proofErr w:type="spellStart"/>
            <w:r w:rsidRPr="003725AF">
              <w:t>Савадерова</w:t>
            </w:r>
            <w:proofErr w:type="spellEnd"/>
            <w:r w:rsidRPr="003725AF">
              <w:t>. – Чебоксары: БОУ ВО «ЧГИКИ» Минкультуры Чувашии, 2018. – 67 с.</w:t>
            </w:r>
          </w:p>
        </w:tc>
      </w:tr>
      <w:tr w:rsidR="00A753E7" w:rsidTr="009B49D0">
        <w:tc>
          <w:tcPr>
            <w:tcW w:w="560" w:type="dxa"/>
            <w:vMerge/>
          </w:tcPr>
          <w:p w:rsidR="00A753E7" w:rsidRPr="002D74C7" w:rsidRDefault="00A753E7" w:rsidP="00A753E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A753E7" w:rsidRPr="001840DB" w:rsidRDefault="00A753E7" w:rsidP="00A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A753E7" w:rsidRPr="003725AF" w:rsidRDefault="00A753E7" w:rsidP="00A753E7">
            <w:pPr>
              <w:pStyle w:val="a8"/>
              <w:jc w:val="both"/>
            </w:pPr>
            <w:proofErr w:type="spellStart"/>
            <w:r>
              <w:t>Савадерова</w:t>
            </w:r>
            <w:proofErr w:type="spellEnd"/>
            <w:r>
              <w:t xml:space="preserve">, А.В. Анализ хоровых партитур: учебно-методическое пособие для студентов дирижерско-хоровых специальностей / А.В. </w:t>
            </w:r>
            <w:proofErr w:type="spellStart"/>
            <w:r>
              <w:t>Савадерова</w:t>
            </w:r>
            <w:proofErr w:type="spellEnd"/>
            <w:r>
              <w:t>. – Чебоксары: ЧГИКИ, 2017. – 57 с.</w:t>
            </w:r>
          </w:p>
        </w:tc>
      </w:tr>
      <w:tr w:rsidR="009E2811" w:rsidTr="009B49D0">
        <w:tc>
          <w:tcPr>
            <w:tcW w:w="560" w:type="dxa"/>
            <w:vMerge w:val="restart"/>
          </w:tcPr>
          <w:p w:rsidR="009E2811" w:rsidRPr="002D74C7" w:rsidRDefault="009E2811" w:rsidP="000767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9E2811" w:rsidRPr="003725AF" w:rsidRDefault="009E2811" w:rsidP="000F3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История хоровой музыки</w:t>
            </w:r>
          </w:p>
        </w:tc>
        <w:tc>
          <w:tcPr>
            <w:tcW w:w="5483" w:type="dxa"/>
          </w:tcPr>
          <w:p w:rsidR="009E2811" w:rsidRPr="003725AF" w:rsidRDefault="009E2811" w:rsidP="000F3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Савадерова</w:t>
            </w:r>
            <w:proofErr w:type="spellEnd"/>
            <w:r w:rsidRPr="009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А.В. История хоровой музыки: учебно-методическое пособие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специальности 53.05.02 Художественное руководство оперно-симфоническим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оркестром и академическим хором / сост. А.В. </w:t>
            </w:r>
            <w:proofErr w:type="spellStart"/>
            <w:r w:rsidRPr="009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Савадерова</w:t>
            </w:r>
            <w:proofErr w:type="spellEnd"/>
            <w:r w:rsidRPr="009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Чебоксары: БОУ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«ЧГИКИ» Минкультуры Чувашии, 2019 – 47 с.</w:t>
            </w:r>
          </w:p>
        </w:tc>
      </w:tr>
      <w:tr w:rsidR="000F3C95" w:rsidTr="009B49D0">
        <w:tc>
          <w:tcPr>
            <w:tcW w:w="560" w:type="dxa"/>
            <w:vMerge/>
          </w:tcPr>
          <w:p w:rsidR="000F3C95" w:rsidRPr="002D74C7" w:rsidRDefault="000F3C95" w:rsidP="000767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F3C95" w:rsidRPr="003725AF" w:rsidRDefault="000F3C95" w:rsidP="000F3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F3C95" w:rsidRPr="009E2811" w:rsidRDefault="000F3C95" w:rsidP="000F3C9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История хоровой музыки. Западноевропейская хоровая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учебное пособие для студентов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направления подготовки 53.03.05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Дирижирование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акадесимеских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хором / сост. С. В. Владимирова ; БОУ ВО «ЧГИКИ» Минкультуры Чувашии, 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–88 с.</w:t>
            </w:r>
            <w:bookmarkStart w:id="0" w:name="_GoBack"/>
            <w:bookmarkEnd w:id="0"/>
          </w:p>
        </w:tc>
      </w:tr>
      <w:tr w:rsidR="009E2811" w:rsidTr="009B49D0">
        <w:tc>
          <w:tcPr>
            <w:tcW w:w="560" w:type="dxa"/>
            <w:vMerge/>
          </w:tcPr>
          <w:p w:rsidR="009E2811" w:rsidRPr="002D74C7" w:rsidRDefault="009E2811" w:rsidP="00076726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9E2811" w:rsidRPr="003725AF" w:rsidRDefault="009E2811" w:rsidP="00076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E2811" w:rsidRPr="003725AF" w:rsidRDefault="009E2811" w:rsidP="000767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Курс лекций по истории хоровой музыки: учебное пособие для студентов направления подготовки «Дирижирование» / А.В.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Савадерова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>. –</w:t>
            </w:r>
            <w:r w:rsidRPr="003725AF">
              <w:rPr>
                <w:rFonts w:ascii="Times New Roman" w:hAnsi="Times New Roman"/>
                <w:sz w:val="24"/>
                <w:szCs w:val="24"/>
              </w:rPr>
              <w:br/>
              <w:t>Чебоксары: БОУ ВО «ЧГИКИ» Минкультуры Чувашии, 2018. – 68 с.</w:t>
            </w:r>
          </w:p>
        </w:tc>
      </w:tr>
      <w:tr w:rsidR="004C4E6F" w:rsidTr="009B49D0">
        <w:tc>
          <w:tcPr>
            <w:tcW w:w="560" w:type="dxa"/>
            <w:vMerge w:val="restart"/>
          </w:tcPr>
          <w:p w:rsidR="004C4E6F" w:rsidRPr="002D74C7" w:rsidRDefault="004C4E6F" w:rsidP="00A753E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4C4E6F" w:rsidRDefault="004C4E6F" w:rsidP="00A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аранжировка</w:t>
            </w:r>
          </w:p>
        </w:tc>
        <w:tc>
          <w:tcPr>
            <w:tcW w:w="5483" w:type="dxa"/>
          </w:tcPr>
          <w:p w:rsidR="004C4E6F" w:rsidRPr="00234889" w:rsidRDefault="004C4E6F" w:rsidP="00A753E7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C23EAE">
              <w:rPr>
                <w:szCs w:val="24"/>
              </w:rPr>
              <w:t>Капранова</w:t>
            </w:r>
            <w:proofErr w:type="spellEnd"/>
            <w:r>
              <w:rPr>
                <w:szCs w:val="24"/>
              </w:rPr>
              <w:t>,</w:t>
            </w:r>
            <w:r w:rsidRPr="00C23EAE">
              <w:rPr>
                <w:szCs w:val="24"/>
              </w:rPr>
              <w:t xml:space="preserve"> О.В.</w:t>
            </w:r>
            <w:r>
              <w:rPr>
                <w:szCs w:val="24"/>
              </w:rPr>
              <w:t xml:space="preserve"> </w:t>
            </w:r>
            <w:r w:rsidRPr="00C23EAE">
              <w:rPr>
                <w:szCs w:val="24"/>
              </w:rPr>
              <w:t>Хоровая аранжировка</w:t>
            </w:r>
            <w:r>
              <w:rPr>
                <w:szCs w:val="24"/>
              </w:rPr>
              <w:t>: у</w:t>
            </w:r>
            <w:r w:rsidRPr="00C23EAE">
              <w:rPr>
                <w:szCs w:val="24"/>
              </w:rPr>
              <w:t>чебно-методическое пособие для студентов направления подготовки 53.03.05 Дирижирование</w:t>
            </w:r>
            <w:r>
              <w:rPr>
                <w:szCs w:val="24"/>
              </w:rPr>
              <w:t xml:space="preserve"> / О.В. </w:t>
            </w:r>
            <w:proofErr w:type="spellStart"/>
            <w:r>
              <w:rPr>
                <w:szCs w:val="24"/>
              </w:rPr>
              <w:t>Капранова</w:t>
            </w:r>
            <w:proofErr w:type="spellEnd"/>
            <w:r>
              <w:rPr>
                <w:szCs w:val="24"/>
              </w:rPr>
              <w:t xml:space="preserve">. – </w:t>
            </w:r>
            <w:proofErr w:type="gramStart"/>
            <w:r w:rsidRPr="003725AF">
              <w:rPr>
                <w:szCs w:val="24"/>
              </w:rPr>
              <w:t>Чебоксары :</w:t>
            </w:r>
            <w:r>
              <w:rPr>
                <w:szCs w:val="24"/>
              </w:rPr>
              <w:t>ЧГИКИ</w:t>
            </w:r>
            <w:proofErr w:type="gramEnd"/>
            <w:r w:rsidRPr="003725AF">
              <w:rPr>
                <w:szCs w:val="24"/>
              </w:rPr>
              <w:t>, 201</w:t>
            </w:r>
            <w:r>
              <w:rPr>
                <w:szCs w:val="24"/>
              </w:rPr>
              <w:t>7</w:t>
            </w:r>
            <w:r w:rsidRPr="003725AF">
              <w:rPr>
                <w:szCs w:val="24"/>
              </w:rPr>
              <w:t>.  – 4</w:t>
            </w:r>
            <w:r>
              <w:rPr>
                <w:szCs w:val="24"/>
              </w:rPr>
              <w:t>0</w:t>
            </w:r>
            <w:r w:rsidRPr="003725AF">
              <w:rPr>
                <w:szCs w:val="24"/>
              </w:rPr>
              <w:t xml:space="preserve"> с.</w:t>
            </w:r>
          </w:p>
        </w:tc>
      </w:tr>
      <w:tr w:rsidR="004C4E6F" w:rsidTr="009B49D0">
        <w:tc>
          <w:tcPr>
            <w:tcW w:w="560" w:type="dxa"/>
            <w:vMerge/>
          </w:tcPr>
          <w:p w:rsidR="004C4E6F" w:rsidRPr="002D74C7" w:rsidRDefault="004C4E6F" w:rsidP="00A753E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4C4E6F" w:rsidRDefault="004C4E6F" w:rsidP="00A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4C4E6F" w:rsidRPr="00C23EAE" w:rsidRDefault="004C4E6F" w:rsidP="004C4E6F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C23EAE">
              <w:rPr>
                <w:szCs w:val="24"/>
              </w:rPr>
              <w:t>Капранова</w:t>
            </w:r>
            <w:proofErr w:type="spellEnd"/>
            <w:r>
              <w:rPr>
                <w:szCs w:val="24"/>
              </w:rPr>
              <w:t>,</w:t>
            </w:r>
            <w:r w:rsidRPr="00C23EAE">
              <w:rPr>
                <w:szCs w:val="24"/>
              </w:rPr>
              <w:t xml:space="preserve"> О.В.</w:t>
            </w:r>
            <w:r>
              <w:rPr>
                <w:szCs w:val="24"/>
              </w:rPr>
              <w:t xml:space="preserve"> </w:t>
            </w:r>
            <w:r w:rsidRPr="004C4E6F">
              <w:rPr>
                <w:szCs w:val="24"/>
              </w:rPr>
              <w:t>Переложение музыкальных произведений для различных составов творческих коллективов</w:t>
            </w:r>
            <w:r>
              <w:rPr>
                <w:szCs w:val="24"/>
              </w:rPr>
              <w:t>: у</w:t>
            </w:r>
            <w:r w:rsidRPr="004C4E6F">
              <w:rPr>
                <w:szCs w:val="24"/>
              </w:rPr>
              <w:t>чебно-методическое пособие для студентов направления подготовки 53.03.02 Художественное руководство оперно-симфоническим оркестром и академическим хором</w:t>
            </w:r>
            <w:r>
              <w:rPr>
                <w:szCs w:val="24"/>
              </w:rPr>
              <w:t xml:space="preserve"> / О.В. </w:t>
            </w:r>
            <w:proofErr w:type="spellStart"/>
            <w:r>
              <w:rPr>
                <w:szCs w:val="24"/>
              </w:rPr>
              <w:t>Капранова</w:t>
            </w:r>
            <w:proofErr w:type="spellEnd"/>
            <w:r>
              <w:rPr>
                <w:szCs w:val="24"/>
              </w:rPr>
              <w:t xml:space="preserve">. – </w:t>
            </w:r>
            <w:proofErr w:type="gramStart"/>
            <w:r w:rsidRPr="003725AF">
              <w:rPr>
                <w:szCs w:val="24"/>
              </w:rPr>
              <w:t>Чебоксары :</w:t>
            </w:r>
            <w:r>
              <w:rPr>
                <w:szCs w:val="24"/>
              </w:rPr>
              <w:t>ЧГИКИ</w:t>
            </w:r>
            <w:proofErr w:type="gramEnd"/>
            <w:r w:rsidRPr="003725AF">
              <w:rPr>
                <w:szCs w:val="24"/>
              </w:rPr>
              <w:t>, 201</w:t>
            </w:r>
            <w:r>
              <w:rPr>
                <w:szCs w:val="24"/>
              </w:rPr>
              <w:t>7</w:t>
            </w:r>
            <w:r w:rsidRPr="003725AF">
              <w:rPr>
                <w:szCs w:val="24"/>
              </w:rPr>
              <w:t>.  – 4</w:t>
            </w:r>
            <w:r>
              <w:rPr>
                <w:szCs w:val="24"/>
              </w:rPr>
              <w:t>0</w:t>
            </w:r>
            <w:r w:rsidRPr="003725AF">
              <w:rPr>
                <w:szCs w:val="24"/>
              </w:rPr>
              <w:t xml:space="preserve"> с.</w:t>
            </w:r>
          </w:p>
        </w:tc>
      </w:tr>
      <w:tr w:rsidR="004C4E6F" w:rsidTr="009B49D0">
        <w:tc>
          <w:tcPr>
            <w:tcW w:w="560" w:type="dxa"/>
          </w:tcPr>
          <w:p w:rsidR="004C4E6F" w:rsidRPr="002D74C7" w:rsidRDefault="004C4E6F" w:rsidP="00A753E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C4E6F" w:rsidRDefault="004C4E6F" w:rsidP="00A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репетиционной работы с хором</w:t>
            </w:r>
          </w:p>
        </w:tc>
        <w:tc>
          <w:tcPr>
            <w:tcW w:w="5483" w:type="dxa"/>
          </w:tcPr>
          <w:p w:rsidR="004C4E6F" w:rsidRPr="004C4E6F" w:rsidRDefault="004C4E6F" w:rsidP="004C4E6F">
            <w:pPr>
              <w:pStyle w:val="a4"/>
              <w:spacing w:after="0"/>
              <w:jc w:val="both"/>
              <w:rPr>
                <w:szCs w:val="24"/>
              </w:rPr>
            </w:pPr>
            <w:r w:rsidRPr="004C4E6F">
              <w:rPr>
                <w:szCs w:val="24"/>
              </w:rPr>
              <w:t>Методика репетиционной работы</w:t>
            </w:r>
            <w:r>
              <w:rPr>
                <w:szCs w:val="24"/>
              </w:rPr>
              <w:t xml:space="preserve">: </w:t>
            </w:r>
            <w:r w:rsidRPr="004C4E6F">
              <w:rPr>
                <w:szCs w:val="24"/>
              </w:rPr>
              <w:t>учебно-методическое пособие для студентов направления подготовки Художественное руководство оперно-симфоническим оркестром и академическим хором</w:t>
            </w:r>
          </w:p>
          <w:p w:rsidR="004C4E6F" w:rsidRPr="00C23EAE" w:rsidRDefault="004C4E6F" w:rsidP="004C4E6F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/ сост. О.В. </w:t>
            </w:r>
            <w:proofErr w:type="spellStart"/>
            <w:r>
              <w:rPr>
                <w:szCs w:val="24"/>
              </w:rPr>
              <w:t>Капранова</w:t>
            </w:r>
            <w:proofErr w:type="spellEnd"/>
            <w:r>
              <w:rPr>
                <w:szCs w:val="24"/>
              </w:rPr>
              <w:t xml:space="preserve">. – </w:t>
            </w:r>
            <w:proofErr w:type="gramStart"/>
            <w:r w:rsidRPr="003725AF">
              <w:rPr>
                <w:szCs w:val="24"/>
              </w:rPr>
              <w:t>Чебоксары :</w:t>
            </w:r>
            <w:r>
              <w:rPr>
                <w:szCs w:val="24"/>
              </w:rPr>
              <w:t>ЧГИКИ</w:t>
            </w:r>
            <w:proofErr w:type="gramEnd"/>
            <w:r w:rsidRPr="003725AF">
              <w:rPr>
                <w:szCs w:val="24"/>
              </w:rPr>
              <w:t>, 201</w:t>
            </w:r>
            <w:r>
              <w:rPr>
                <w:szCs w:val="24"/>
              </w:rPr>
              <w:t>7</w:t>
            </w:r>
            <w:r w:rsidRPr="003725AF">
              <w:rPr>
                <w:szCs w:val="24"/>
              </w:rPr>
              <w:t xml:space="preserve">.  – </w:t>
            </w:r>
            <w:r>
              <w:rPr>
                <w:szCs w:val="24"/>
              </w:rPr>
              <w:t>24</w:t>
            </w:r>
            <w:r w:rsidRPr="003725AF">
              <w:rPr>
                <w:szCs w:val="24"/>
              </w:rPr>
              <w:t xml:space="preserve"> с.</w:t>
            </w:r>
          </w:p>
        </w:tc>
      </w:tr>
      <w:tr w:rsidR="00EA3F7B" w:rsidTr="009B49D0">
        <w:tc>
          <w:tcPr>
            <w:tcW w:w="560" w:type="dxa"/>
          </w:tcPr>
          <w:p w:rsidR="00EA3F7B" w:rsidRPr="002D74C7" w:rsidRDefault="00EA3F7B" w:rsidP="00EA3F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A3F7B" w:rsidRDefault="00EA3F7B" w:rsidP="00E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музыкального воспитания</w:t>
            </w:r>
          </w:p>
        </w:tc>
        <w:tc>
          <w:tcPr>
            <w:tcW w:w="5483" w:type="dxa"/>
          </w:tcPr>
          <w:p w:rsidR="00EA3F7B" w:rsidRPr="000B1823" w:rsidRDefault="00EA3F7B" w:rsidP="00EA3F7B">
            <w:pPr>
              <w:pStyle w:val="Style9"/>
              <w:widowControl/>
              <w:spacing w:line="240" w:lineRule="auto"/>
              <w:ind w:firstLine="0"/>
            </w:pPr>
            <w:r w:rsidRPr="001840D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Методика работы с детским хором</w:t>
            </w:r>
            <w:r w:rsidRPr="001840D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40D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 направления подготовки «Дирижирование» / сост. С. В. Владимирова., Н. Б. </w:t>
            </w:r>
            <w:proofErr w:type="spellStart"/>
            <w:r w:rsidRPr="001840D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Наринская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  <w:r w:rsidRPr="001840D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40D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40D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1840D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ЧГИКИ</w:t>
            </w:r>
            <w:r w:rsidRPr="001840D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, 2017.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40D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43 с.</w:t>
            </w:r>
          </w:p>
        </w:tc>
      </w:tr>
      <w:tr w:rsidR="00EA3F7B" w:rsidTr="009B49D0">
        <w:tc>
          <w:tcPr>
            <w:tcW w:w="560" w:type="dxa"/>
          </w:tcPr>
          <w:p w:rsidR="00EA3F7B" w:rsidRPr="002D74C7" w:rsidRDefault="00EA3F7B" w:rsidP="00EA3F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A3F7B" w:rsidRDefault="00EA3F7B" w:rsidP="00E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483" w:type="dxa"/>
          </w:tcPr>
          <w:p w:rsidR="00EA3F7B" w:rsidRPr="003725AF" w:rsidRDefault="00EA3F7B" w:rsidP="00EA3F7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>Савадерова</w:t>
            </w:r>
            <w:proofErr w:type="spellEnd"/>
            <w:r w:rsidRPr="003725AF">
              <w:rPr>
                <w:rFonts w:ascii="Times New Roman" w:hAnsi="Times New Roman"/>
                <w:bCs/>
                <w:sz w:val="24"/>
                <w:szCs w:val="24"/>
              </w:rPr>
              <w:t>, А.В. Государственная итоговая аттестация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 xml:space="preserve">: учебно-методическое пособие для студентов специальности 53.05.02 Художественное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руководство  оперно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-симфоническим оркестром и академическим хором / А.В.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Савадерова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>. – Чебоксары: БОУ ВО «ЧГИКИ» Минкультуры Чувашии, 2017. – 60 с.</w:t>
            </w:r>
          </w:p>
        </w:tc>
      </w:tr>
    </w:tbl>
    <w:p w:rsidR="00FC7DAD" w:rsidRPr="00FC7DAD" w:rsidRDefault="00FC7DAD" w:rsidP="0010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530"/>
    <w:multiLevelType w:val="hybridMultilevel"/>
    <w:tmpl w:val="1E40E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3008A"/>
    <w:rsid w:val="000713D1"/>
    <w:rsid w:val="00076726"/>
    <w:rsid w:val="00082EE6"/>
    <w:rsid w:val="000B5009"/>
    <w:rsid w:val="000F3C95"/>
    <w:rsid w:val="000F6432"/>
    <w:rsid w:val="0010641C"/>
    <w:rsid w:val="0011486C"/>
    <w:rsid w:val="00185513"/>
    <w:rsid w:val="001D5D68"/>
    <w:rsid w:val="00207530"/>
    <w:rsid w:val="00234889"/>
    <w:rsid w:val="00237F16"/>
    <w:rsid w:val="002661FD"/>
    <w:rsid w:val="002D74C7"/>
    <w:rsid w:val="002E527B"/>
    <w:rsid w:val="003220E1"/>
    <w:rsid w:val="00362764"/>
    <w:rsid w:val="003C19A5"/>
    <w:rsid w:val="003F2E1E"/>
    <w:rsid w:val="004366F1"/>
    <w:rsid w:val="0044160B"/>
    <w:rsid w:val="004671FA"/>
    <w:rsid w:val="004B1F29"/>
    <w:rsid w:val="004C4E6F"/>
    <w:rsid w:val="00516998"/>
    <w:rsid w:val="00574F60"/>
    <w:rsid w:val="00580CE6"/>
    <w:rsid w:val="00620013"/>
    <w:rsid w:val="00630029"/>
    <w:rsid w:val="0067086D"/>
    <w:rsid w:val="00686741"/>
    <w:rsid w:val="006F7AE2"/>
    <w:rsid w:val="008254DC"/>
    <w:rsid w:val="008865BC"/>
    <w:rsid w:val="00894A5C"/>
    <w:rsid w:val="008E6052"/>
    <w:rsid w:val="009B49D0"/>
    <w:rsid w:val="009E2811"/>
    <w:rsid w:val="009F3584"/>
    <w:rsid w:val="00A32DFF"/>
    <w:rsid w:val="00A753E7"/>
    <w:rsid w:val="00B44508"/>
    <w:rsid w:val="00B479D0"/>
    <w:rsid w:val="00B536D9"/>
    <w:rsid w:val="00B60D79"/>
    <w:rsid w:val="00B63859"/>
    <w:rsid w:val="00B970CF"/>
    <w:rsid w:val="00BA129C"/>
    <w:rsid w:val="00BE6733"/>
    <w:rsid w:val="00BF34CA"/>
    <w:rsid w:val="00C60BF3"/>
    <w:rsid w:val="00C7066A"/>
    <w:rsid w:val="00CA5BC6"/>
    <w:rsid w:val="00D22273"/>
    <w:rsid w:val="00D8501A"/>
    <w:rsid w:val="00DC5C48"/>
    <w:rsid w:val="00DF367F"/>
    <w:rsid w:val="00E63A09"/>
    <w:rsid w:val="00EA3F7B"/>
    <w:rsid w:val="00EF32AD"/>
    <w:rsid w:val="00F338FE"/>
    <w:rsid w:val="00F36883"/>
    <w:rsid w:val="00F51E5F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3E8F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customStyle="1" w:styleId="Style7">
    <w:name w:val="Style7"/>
    <w:basedOn w:val="a"/>
    <w:uiPriority w:val="99"/>
    <w:rsid w:val="0011486C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86C"/>
    <w:rPr>
      <w:rFonts w:ascii="Arial Narrow" w:hAnsi="Arial Narrow" w:cs="Arial Narrow"/>
      <w:sz w:val="18"/>
      <w:szCs w:val="18"/>
    </w:rPr>
  </w:style>
  <w:style w:type="paragraph" w:customStyle="1" w:styleId="1">
    <w:name w:val="Обычный1"/>
    <w:uiPriority w:val="99"/>
    <w:qFormat/>
    <w:rsid w:val="00E63A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D74C7"/>
    <w:pPr>
      <w:ind w:left="720"/>
      <w:contextualSpacing/>
    </w:pPr>
  </w:style>
  <w:style w:type="paragraph" w:customStyle="1" w:styleId="A7">
    <w:name w:val="Текстовый блок A"/>
    <w:rsid w:val="00C70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biblio-record-text">
    <w:name w:val="biblio-record-text"/>
    <w:basedOn w:val="a0"/>
    <w:rsid w:val="00C7066A"/>
  </w:style>
  <w:style w:type="paragraph" w:styleId="a8">
    <w:name w:val="Normal (Web)"/>
    <w:basedOn w:val="a"/>
    <w:uiPriority w:val="99"/>
    <w:unhideWhenUsed/>
    <w:rsid w:val="00B5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3F7B"/>
    <w:pPr>
      <w:widowControl w:val="0"/>
      <w:autoSpaceDE w:val="0"/>
      <w:autoSpaceDN w:val="0"/>
      <w:adjustRightInd w:val="0"/>
      <w:spacing w:after="0" w:line="242" w:lineRule="exact"/>
      <w:ind w:firstLine="49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A3F7B"/>
    <w:rPr>
      <w:rFonts w:ascii="Bookman Old Style" w:hAnsi="Bookman Old Style" w:cs="Bookman Old Sty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15</cp:revision>
  <dcterms:created xsi:type="dcterms:W3CDTF">2020-04-19T21:56:00Z</dcterms:created>
  <dcterms:modified xsi:type="dcterms:W3CDTF">2020-12-11T12:35:00Z</dcterms:modified>
</cp:coreProperties>
</file>