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4" w:type="dxa"/>
        <w:tblInd w:w="-42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26"/>
        <w:gridCol w:w="720"/>
        <w:gridCol w:w="6448"/>
      </w:tblGrid>
      <w:tr w:rsidR="00DD260C" w:rsidRPr="00386764" w:rsidTr="005E1E1A">
        <w:trPr>
          <w:trHeight w:val="4410"/>
        </w:trPr>
        <w:tc>
          <w:tcPr>
            <w:tcW w:w="4026" w:type="dxa"/>
            <w:vAlign w:val="bottom"/>
          </w:tcPr>
          <w:p w:rsidR="00DD260C" w:rsidRPr="00386764" w:rsidRDefault="000B2B15" w:rsidP="001B2ABD">
            <w:pPr>
              <w:tabs>
                <w:tab w:val="left" w:pos="990"/>
              </w:tabs>
              <w:jc w:val="center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-1360170</wp:posOffset>
                  </wp:positionV>
                  <wp:extent cx="1379220" cy="1343025"/>
                  <wp:effectExtent l="0" t="0" r="0" b="9525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DD260C" w:rsidRPr="00386764" w:rsidRDefault="00DD260C" w:rsidP="000C45FF">
            <w:pPr>
              <w:tabs>
                <w:tab w:val="left" w:pos="990"/>
              </w:tabs>
              <w:rPr>
                <w:rFonts w:ascii="Calibri" w:hAnsi="Calibri"/>
              </w:rPr>
            </w:pPr>
          </w:p>
        </w:tc>
        <w:tc>
          <w:tcPr>
            <w:tcW w:w="6448" w:type="dxa"/>
            <w:vAlign w:val="bottom"/>
          </w:tcPr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МИНИСТЕРСТВО КУЛЬТУРЫ,</w:t>
            </w:r>
          </w:p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ПО ДЕЛАМ НАЦИОНАЛЬНОСТЕЙ</w:t>
            </w:r>
          </w:p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И АРХИВНОГО ДЕЛА</w:t>
            </w:r>
          </w:p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ЧУВАШСКОЙ РЕСПУБЛИКИ</w:t>
            </w:r>
          </w:p>
          <w:p w:rsidR="00DD260C" w:rsidRPr="00386764" w:rsidRDefault="00DD260C" w:rsidP="00716C11">
            <w:pPr>
              <w:jc w:val="center"/>
              <w:rPr>
                <w:rFonts w:ascii="Times New Roman" w:hAnsi="Times New Roman"/>
              </w:rPr>
            </w:pPr>
          </w:p>
          <w:p w:rsidR="00DD260C" w:rsidRPr="00386764" w:rsidRDefault="00DD260C" w:rsidP="00716C11">
            <w:pPr>
              <w:jc w:val="center"/>
              <w:rPr>
                <w:rFonts w:ascii="Times New Roman" w:hAnsi="Times New Roman"/>
                <w:sz w:val="28"/>
              </w:rPr>
            </w:pPr>
            <w:r w:rsidRPr="00386764">
              <w:rPr>
                <w:rFonts w:ascii="Times New Roman" w:hAnsi="Times New Roman"/>
                <w:sz w:val="28"/>
              </w:rPr>
              <w:t>ЧУВАШСКИЙ ГОСУДАРСТВЕННЫЙ</w:t>
            </w:r>
          </w:p>
          <w:p w:rsidR="00DD260C" w:rsidRPr="00386764" w:rsidRDefault="00DD260C" w:rsidP="00C7311E">
            <w:pPr>
              <w:jc w:val="center"/>
              <w:rPr>
                <w:rFonts w:ascii="Times New Roman" w:hAnsi="Times New Roman"/>
                <w:sz w:val="28"/>
              </w:rPr>
            </w:pPr>
            <w:r w:rsidRPr="00386764">
              <w:rPr>
                <w:rFonts w:ascii="Times New Roman" w:hAnsi="Times New Roman"/>
                <w:sz w:val="28"/>
              </w:rPr>
              <w:t>ИНСТИТУТ КУЛЬТУРЫ И ИСКУССТВ</w:t>
            </w:r>
          </w:p>
          <w:p w:rsidR="00DD260C" w:rsidRPr="00C7311E" w:rsidRDefault="00DD260C" w:rsidP="00716C11">
            <w:pPr>
              <w:pStyle w:val="af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D260C" w:rsidRPr="00386764" w:rsidTr="005E1E1A">
        <w:trPr>
          <w:trHeight w:val="10510"/>
        </w:trPr>
        <w:tc>
          <w:tcPr>
            <w:tcW w:w="4026" w:type="dxa"/>
          </w:tcPr>
          <w:p w:rsidR="00DD260C" w:rsidRDefault="00DD260C" w:rsidP="008A5A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AA0" w:rsidRDefault="008A5AA0" w:rsidP="008A5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AA0" w:rsidRPr="00F908F9" w:rsidRDefault="008A5AA0" w:rsidP="008A5AA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DD260C" w:rsidRPr="00EB4582" w:rsidRDefault="00DD260C" w:rsidP="00F961E6">
            <w:pPr>
              <w:pStyle w:val="3"/>
              <w:ind w:left="158"/>
              <w:rPr>
                <w:rFonts w:ascii="Times New Roman" w:hAnsi="Times New Roman"/>
                <w:color w:val="0070C0"/>
                <w:lang w:eastAsia="ja-JP"/>
              </w:rPr>
            </w:pPr>
            <w:r w:rsidRPr="00EB4582">
              <w:rPr>
                <w:rFonts w:ascii="Times New Roman" w:hAnsi="Times New Roman"/>
                <w:color w:val="0070C0"/>
                <w:sz w:val="28"/>
                <w:lang w:eastAsia="ja-JP"/>
              </w:rPr>
              <w:t>КОНТАКТЫ</w:t>
            </w:r>
          </w:p>
          <w:p w:rsidR="00DD260C" w:rsidRPr="00386764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  <w:u w:val="single"/>
              </w:rPr>
            </w:pPr>
          </w:p>
          <w:p w:rsidR="00DD260C" w:rsidRPr="00691228" w:rsidRDefault="000B2B15" w:rsidP="00CC23F4">
            <w:pPr>
              <w:ind w:left="17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6CBB8EA8">
                  <wp:extent cx="335280" cy="3352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F908F9">
              <w:rPr>
                <w:rFonts w:ascii="Times New Roman" w:hAnsi="Times New Roman"/>
                <w:sz w:val="22"/>
                <w:u w:val="single"/>
              </w:rPr>
              <w:t>АДРЕС:</w:t>
            </w:r>
          </w:p>
          <w:p w:rsidR="00DD260C" w:rsidRPr="00F908F9" w:rsidRDefault="00DD260C" w:rsidP="00CC23F4">
            <w:pPr>
              <w:ind w:left="173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F908F9">
                <w:rPr>
                  <w:rFonts w:ascii="Times New Roman" w:hAnsi="Times New Roman"/>
                  <w:sz w:val="22"/>
                </w:rPr>
                <w:t>428023, г</w:t>
              </w:r>
            </w:smartTag>
            <w:r w:rsidRPr="00F908F9">
              <w:rPr>
                <w:rFonts w:ascii="Times New Roman" w:hAnsi="Times New Roman"/>
                <w:sz w:val="22"/>
              </w:rPr>
              <w:t xml:space="preserve">. Чебоксары, </w:t>
            </w:r>
          </w:p>
          <w:p w:rsidR="00DD260C" w:rsidRPr="00F908F9" w:rsidRDefault="00DD260C" w:rsidP="00CC23F4">
            <w:pPr>
              <w:ind w:left="173"/>
              <w:rPr>
                <w:rFonts w:ascii="Times New Roman" w:hAnsi="Times New Roman"/>
                <w:sz w:val="22"/>
              </w:rPr>
            </w:pPr>
            <w:r w:rsidRPr="00F908F9">
              <w:rPr>
                <w:rFonts w:ascii="Times New Roman" w:hAnsi="Times New Roman"/>
                <w:sz w:val="22"/>
              </w:rPr>
              <w:t>ул. Энтузиастов, д. 26</w:t>
            </w:r>
          </w:p>
          <w:p w:rsidR="00DD260C" w:rsidRPr="00386764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</w:p>
          <w:p w:rsidR="00DD260C" w:rsidRPr="00BC0C82" w:rsidRDefault="000B2B15" w:rsidP="00CC23F4">
            <w:pPr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157E8E8A">
                  <wp:extent cx="335280" cy="3352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F908F9">
              <w:rPr>
                <w:rFonts w:ascii="Times New Roman" w:hAnsi="Times New Roman"/>
                <w:sz w:val="22"/>
                <w:u w:val="single"/>
              </w:rPr>
              <w:t>ТЕЛЕФОН</w:t>
            </w:r>
            <w:r w:rsidR="00DD260C" w:rsidRPr="00BC0C82">
              <w:rPr>
                <w:rFonts w:ascii="Times New Roman" w:hAnsi="Times New Roman"/>
                <w:sz w:val="22"/>
                <w:u w:val="single"/>
              </w:rPr>
              <w:t>:</w:t>
            </w:r>
          </w:p>
          <w:p w:rsidR="00C7311E" w:rsidRPr="00BC0C82" w:rsidRDefault="00DD260C" w:rsidP="00442113">
            <w:pPr>
              <w:ind w:left="173"/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</w:pPr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+</w:t>
            </w:r>
            <w:r w:rsidR="00606A3A"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79061324060</w:t>
            </w:r>
          </w:p>
          <w:p w:rsidR="00DD260C" w:rsidRPr="00BC0C82" w:rsidRDefault="00DA6D74" w:rsidP="005775F9">
            <w:pPr>
              <w:ind w:left="173"/>
              <w:rPr>
                <w:rFonts w:ascii="Times New Roman" w:hAnsi="Times New Roman"/>
                <w:sz w:val="22"/>
              </w:rPr>
            </w:pPr>
            <w:r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Андреев Геннадий Иванович</w:t>
            </w:r>
          </w:p>
          <w:p w:rsidR="00DD260C" w:rsidRPr="00BC0C82" w:rsidRDefault="00DD260C" w:rsidP="00CC23F4">
            <w:pPr>
              <w:ind w:left="173"/>
              <w:rPr>
                <w:rFonts w:ascii="Times New Roman" w:hAnsi="Times New Roman"/>
                <w:sz w:val="22"/>
              </w:rPr>
            </w:pPr>
          </w:p>
          <w:p w:rsidR="00DD260C" w:rsidRPr="00BC0C82" w:rsidRDefault="000B2B15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619DD19C">
                  <wp:extent cx="341630" cy="34734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386764">
              <w:rPr>
                <w:rFonts w:ascii="Times New Roman" w:hAnsi="Times New Roman"/>
                <w:sz w:val="22"/>
                <w:szCs w:val="20"/>
                <w:u w:val="single"/>
              </w:rPr>
              <w:t>ВЕБ</w:t>
            </w:r>
            <w:r w:rsidR="00DD260C" w:rsidRPr="00BC0C82">
              <w:rPr>
                <w:rFonts w:ascii="Times New Roman" w:hAnsi="Times New Roman"/>
                <w:sz w:val="22"/>
                <w:szCs w:val="20"/>
                <w:u w:val="single"/>
              </w:rPr>
              <w:t>-</w:t>
            </w:r>
            <w:r w:rsidR="00DD260C" w:rsidRPr="00386764">
              <w:rPr>
                <w:rFonts w:ascii="Times New Roman" w:hAnsi="Times New Roman"/>
                <w:sz w:val="22"/>
                <w:szCs w:val="20"/>
                <w:u w:val="single"/>
              </w:rPr>
              <w:t>САЙТ</w:t>
            </w:r>
            <w:r w:rsidR="00DD260C" w:rsidRPr="00BC0C82">
              <w:rPr>
                <w:rFonts w:ascii="Times New Roman" w:hAnsi="Times New Roman"/>
                <w:sz w:val="22"/>
                <w:szCs w:val="20"/>
                <w:u w:val="single"/>
              </w:rPr>
              <w:t>:</w:t>
            </w:r>
          </w:p>
          <w:p w:rsidR="00DD260C" w:rsidRPr="00BC0C82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http</w:t>
            </w:r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://</w:t>
            </w:r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www</w:t>
            </w:r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 xml:space="preserve">. </w:t>
            </w:r>
            <w:proofErr w:type="spellStart"/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chgiki</w:t>
            </w:r>
            <w:proofErr w:type="spellEnd"/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.</w:t>
            </w:r>
            <w:proofErr w:type="spellStart"/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ru</w:t>
            </w:r>
            <w:proofErr w:type="spellEnd"/>
            <w:r w:rsidRPr="00BC0C82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  <w:p w:rsidR="00DD260C" w:rsidRPr="00BC0C82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</w:p>
          <w:p w:rsidR="00DD260C" w:rsidRPr="00386764" w:rsidRDefault="000B2B15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488095F8">
                  <wp:extent cx="341630" cy="34734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386764">
              <w:rPr>
                <w:rFonts w:ascii="Times New Roman" w:hAnsi="Times New Roman"/>
                <w:sz w:val="22"/>
                <w:szCs w:val="20"/>
                <w:u w:val="single"/>
              </w:rPr>
              <w:t>ЭЛЕКТРОННАЯ ПОЧТА:</w:t>
            </w:r>
          </w:p>
          <w:p w:rsidR="00DD260C" w:rsidRPr="00DA6D74" w:rsidRDefault="00CC10BB" w:rsidP="00523947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hyperlink r:id="rId13" w:history="1"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chgiki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</w:rPr>
                <w:t>-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skbd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</w:rPr>
                <w:t>@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yandex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</w:rPr>
                <w:t>.</w:t>
              </w:r>
              <w:proofErr w:type="spellStart"/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DD260C" w:rsidRPr="00C7311E" w:rsidRDefault="00CC10BB" w:rsidP="00301448">
            <w:pPr>
              <w:ind w:left="173"/>
              <w:rPr>
                <w:rFonts w:ascii="Times New Roman" w:hAnsi="Times New Roman"/>
                <w:bCs/>
                <w:color w:val="0000FF"/>
                <w:sz w:val="22"/>
                <w:bdr w:val="none" w:sz="0" w:space="0" w:color="auto" w:frame="1"/>
              </w:rPr>
            </w:pPr>
            <w:hyperlink r:id="rId14" w:history="1"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  <w:lang w:val="en-US"/>
                </w:rPr>
                <w:t>chgiki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</w:rPr>
                <w:t>1@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  <w:lang w:val="en-US"/>
                </w:rPr>
                <w:t>rchuv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</w:rPr>
                <w:t>.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  <w:lang w:val="en-US"/>
                </w:rPr>
                <w:t>ru</w:t>
              </w:r>
            </w:hyperlink>
            <w:r w:rsidR="00DD260C"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720" w:type="dxa"/>
          </w:tcPr>
          <w:p w:rsidR="00DD260C" w:rsidRPr="00606A3A" w:rsidRDefault="00DD260C" w:rsidP="000C45FF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6448" w:type="dxa"/>
          </w:tcPr>
          <w:p w:rsidR="00DD260C" w:rsidRDefault="00DD260C" w:rsidP="00C7311E">
            <w:pPr>
              <w:pStyle w:val="2"/>
              <w:spacing w:before="0" w:after="0"/>
              <w:rPr>
                <w:rFonts w:ascii="Times New Roman" w:hAnsi="Times New Roman"/>
                <w:bCs w:val="0"/>
                <w:caps w:val="0"/>
                <w:sz w:val="28"/>
                <w:szCs w:val="28"/>
                <w:lang w:eastAsia="ja-JP"/>
              </w:rPr>
            </w:pPr>
          </w:p>
          <w:p w:rsidR="00DD260C" w:rsidRDefault="00DD260C" w:rsidP="00C7311E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DD260C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VI</w:t>
            </w:r>
            <w:r w:rsidR="00606A3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I</w:t>
            </w:r>
            <w:r w:rsidR="0089341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I</w:t>
            </w:r>
            <w:r w:rsidR="00C7311E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Международная</w:t>
            </w:r>
          </w:p>
          <w:p w:rsidR="00DD260C" w:rsidRPr="00523947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научно-</w:t>
            </w:r>
            <w:r w:rsidRPr="002C5F8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практическая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конференция</w:t>
            </w:r>
          </w:p>
          <w:p w:rsidR="00C7311E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94262">
              <w:rPr>
                <w:rFonts w:ascii="Times New Roman" w:hAnsi="Times New Roman"/>
                <w:sz w:val="28"/>
                <w:szCs w:val="28"/>
                <w:lang w:eastAsia="zh-CN"/>
              </w:rPr>
              <w:t>«СОВРЕМЕННОЕ ОБЩЕСТВО:</w:t>
            </w:r>
          </w:p>
          <w:p w:rsidR="00C7311E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АКТУАЛЬНЫЕ </w:t>
            </w:r>
            <w:r w:rsidRPr="00594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ПРОБЛЕМЫ И ПЕРСПЕКТИВЫ </w:t>
            </w:r>
          </w:p>
          <w:p w:rsidR="00C7311E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  <w:r w:rsidRPr="00594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СОЦИОКУЛЬТУРНОМ </w:t>
            </w:r>
          </w:p>
          <w:p w:rsidR="00DD260C" w:rsidRPr="00594262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94262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ПРОСТРАНСТВЕ»</w:t>
            </w:r>
          </w:p>
          <w:p w:rsidR="00DD260C" w:rsidRPr="00386764" w:rsidRDefault="00EB5D32" w:rsidP="008A5AA0">
            <w:pPr>
              <w:shd w:val="clear" w:color="auto" w:fill="F2F2F2"/>
              <w:spacing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</w:rPr>
            </w:pPr>
            <w:r w:rsidRPr="00EB5D32">
              <w:rPr>
                <w:rFonts w:ascii="Times New Roman" w:hAnsi="Times New Roman"/>
                <w:b/>
                <w:color w:val="002060"/>
                <w:sz w:val="28"/>
              </w:rPr>
              <w:t>31</w:t>
            </w:r>
            <w:r w:rsidR="00DD260C" w:rsidRPr="00EB5D32">
              <w:rPr>
                <w:rFonts w:ascii="Times New Roman" w:hAnsi="Times New Roman"/>
                <w:b/>
                <w:color w:val="002060"/>
                <w:sz w:val="28"/>
              </w:rPr>
              <w:t xml:space="preserve"> марта 20</w:t>
            </w:r>
            <w:r w:rsidR="00893412" w:rsidRPr="00EB5D32">
              <w:rPr>
                <w:rFonts w:ascii="Times New Roman" w:hAnsi="Times New Roman"/>
                <w:b/>
                <w:color w:val="002060"/>
                <w:sz w:val="28"/>
              </w:rPr>
              <w:t>21</w:t>
            </w:r>
            <w:r w:rsidR="00DD260C" w:rsidRPr="00EB5D32">
              <w:rPr>
                <w:rFonts w:ascii="Times New Roman" w:hAnsi="Times New Roman"/>
                <w:b/>
                <w:color w:val="002060"/>
                <w:sz w:val="28"/>
              </w:rPr>
              <w:t xml:space="preserve"> г. в 11:00</w:t>
            </w:r>
          </w:p>
          <w:p w:rsidR="00DD260C" w:rsidRPr="00386764" w:rsidRDefault="00DD260C" w:rsidP="00981B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60C" w:rsidRPr="00386764" w:rsidRDefault="00DD260C" w:rsidP="00FD17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B9" w:rsidRDefault="00FD17B9" w:rsidP="00FD17B9">
            <w:pPr>
              <w:pStyle w:val="af4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0C82" w:rsidRPr="00A50292">
              <w:rPr>
                <w:sz w:val="28"/>
                <w:szCs w:val="28"/>
              </w:rPr>
              <w:t xml:space="preserve">о итогам конференции </w:t>
            </w:r>
            <w:r>
              <w:rPr>
                <w:sz w:val="28"/>
                <w:szCs w:val="28"/>
              </w:rPr>
              <w:t xml:space="preserve">(в </w:t>
            </w:r>
            <w:r w:rsidRPr="00A50292">
              <w:rPr>
                <w:sz w:val="28"/>
                <w:szCs w:val="28"/>
              </w:rPr>
              <w:t xml:space="preserve">течении </w:t>
            </w:r>
            <w:r w:rsidRPr="00A50292">
              <w:rPr>
                <w:b/>
                <w:sz w:val="28"/>
                <w:szCs w:val="28"/>
              </w:rPr>
              <w:t>трех месяцев</w:t>
            </w:r>
            <w:r>
              <w:rPr>
                <w:sz w:val="28"/>
                <w:szCs w:val="28"/>
              </w:rPr>
              <w:t xml:space="preserve">) </w:t>
            </w: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A50292">
              <w:rPr>
                <w:sz w:val="28"/>
                <w:szCs w:val="28"/>
              </w:rPr>
              <w:t>будет издан сборник научных статей, включенн</w:t>
            </w:r>
            <w:r w:rsidR="00FD17B9">
              <w:rPr>
                <w:sz w:val="28"/>
                <w:szCs w:val="28"/>
              </w:rPr>
              <w:t>ых</w:t>
            </w:r>
            <w:r w:rsidRPr="00A50292">
              <w:rPr>
                <w:sz w:val="28"/>
                <w:szCs w:val="28"/>
              </w:rPr>
              <w:t xml:space="preserve"> в РИНЦ</w:t>
            </w: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50292">
              <w:rPr>
                <w:sz w:val="28"/>
                <w:szCs w:val="28"/>
              </w:rPr>
              <w:t>Размещение в РИНЦ и рассылка электронного варианта сборника</w:t>
            </w:r>
            <w:r>
              <w:rPr>
                <w:b/>
                <w:sz w:val="28"/>
                <w:szCs w:val="28"/>
              </w:rPr>
              <w:t xml:space="preserve"> БЕСПЛАТНО</w:t>
            </w: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BC0C82" w:rsidRPr="00A50292" w:rsidRDefault="00FD17B9" w:rsidP="00FD17B9">
            <w:pPr>
              <w:pStyle w:val="af4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рассылки</w:t>
            </w:r>
            <w:r w:rsidR="00BC0C82" w:rsidRPr="00A50292">
              <w:rPr>
                <w:b/>
                <w:sz w:val="28"/>
                <w:szCs w:val="28"/>
              </w:rPr>
              <w:t xml:space="preserve"> печатных сборников авторам </w:t>
            </w:r>
            <w:r>
              <w:rPr>
                <w:b/>
                <w:sz w:val="28"/>
                <w:szCs w:val="28"/>
              </w:rPr>
              <w:t xml:space="preserve">статей </w:t>
            </w:r>
            <w:r w:rsidR="00BC0C82" w:rsidRPr="00A50292">
              <w:rPr>
                <w:b/>
                <w:sz w:val="28"/>
                <w:szCs w:val="28"/>
              </w:rPr>
              <w:t>– 600 рублей</w:t>
            </w:r>
          </w:p>
          <w:p w:rsidR="00410B38" w:rsidRDefault="00410B38" w:rsidP="00FD17B9">
            <w:pPr>
              <w:pStyle w:val="Default"/>
              <w:shd w:val="clear" w:color="auto" w:fill="F2F2F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</w:p>
          <w:p w:rsidR="00410B38" w:rsidRDefault="00410B38" w:rsidP="00FD17B9">
            <w:pPr>
              <w:pStyle w:val="Default"/>
              <w:shd w:val="clear" w:color="auto" w:fill="F2F2F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</w:p>
          <w:p w:rsidR="00DD260C" w:rsidRPr="00386764" w:rsidRDefault="008A5AA0" w:rsidP="00FD17B9">
            <w:pPr>
              <w:pStyle w:val="Default"/>
              <w:shd w:val="clear" w:color="auto" w:fill="F2F2F2"/>
              <w:jc w:val="center"/>
              <w:rPr>
                <w:rFonts w:ascii="Times New Roman" w:hAnsi="Times New Roman" w:cs="Times New Roman"/>
                <w:color w:val="002060"/>
                <w:sz w:val="28"/>
                <w:szCs w:val="22"/>
              </w:rPr>
            </w:pPr>
            <w:r w:rsidRPr="00EB5D3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Прием статей </w:t>
            </w:r>
            <w:r w:rsidR="00DD260C" w:rsidRPr="00EB5D32">
              <w:rPr>
                <w:rFonts w:ascii="Times New Roman" w:hAnsi="Times New Roman" w:cs="Times New Roman"/>
                <w:b/>
                <w:color w:val="002060"/>
                <w:sz w:val="28"/>
              </w:rPr>
              <w:t>до 1</w:t>
            </w:r>
            <w:r w:rsidR="00EB5D32" w:rsidRPr="00EB5D3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9 </w:t>
            </w:r>
            <w:r w:rsidR="00DD260C" w:rsidRPr="00EB5D32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>марта 20</w:t>
            </w:r>
            <w:r w:rsidR="00893412" w:rsidRPr="00EB5D32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>21</w:t>
            </w:r>
            <w:r w:rsidR="00DD260C" w:rsidRPr="00EB5D32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 xml:space="preserve"> г.</w:t>
            </w:r>
          </w:p>
          <w:p w:rsidR="00DD260C" w:rsidRPr="00386764" w:rsidRDefault="00DD260C" w:rsidP="004421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60C" w:rsidRPr="00386764" w:rsidRDefault="00DD260C" w:rsidP="005E1E1A">
            <w:pPr>
              <w:tabs>
                <w:tab w:val="left" w:pos="381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260C" w:rsidRPr="00386764" w:rsidTr="002A72C8">
        <w:trPr>
          <w:trHeight w:val="80"/>
        </w:trPr>
        <w:tc>
          <w:tcPr>
            <w:tcW w:w="4026" w:type="dxa"/>
          </w:tcPr>
          <w:p w:rsidR="00DD260C" w:rsidRPr="00386764" w:rsidRDefault="00DD260C" w:rsidP="00F961E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D260C" w:rsidRPr="002759A1" w:rsidRDefault="00DD260C" w:rsidP="000C45FF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6448" w:type="dxa"/>
          </w:tcPr>
          <w:p w:rsidR="00DD260C" w:rsidRPr="00386764" w:rsidRDefault="00DD260C" w:rsidP="000418EF">
            <w:pPr>
              <w:tabs>
                <w:tab w:val="left" w:pos="381"/>
              </w:tabs>
              <w:rPr>
                <w:rFonts w:ascii="Times New Roman" w:hAnsi="Times New Roman"/>
                <w:sz w:val="4"/>
              </w:rPr>
            </w:pPr>
          </w:p>
        </w:tc>
      </w:tr>
    </w:tbl>
    <w:p w:rsidR="00DD260C" w:rsidRPr="00301448" w:rsidRDefault="00DD260C" w:rsidP="00812983">
      <w:pPr>
        <w:pStyle w:val="af4"/>
        <w:spacing w:line="276" w:lineRule="auto"/>
        <w:ind w:firstLine="567"/>
        <w:jc w:val="both"/>
        <w:rPr>
          <w:rFonts w:ascii="Times New Roman Полужирный" w:hAnsi="Times New Roman Полужирный" w:hint="eastAsia"/>
          <w:b/>
          <w:caps/>
          <w:sz w:val="28"/>
          <w:szCs w:val="28"/>
          <w:u w:val="single"/>
        </w:rPr>
      </w:pPr>
      <w:r w:rsidRPr="00301448"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  <w:lastRenderedPageBreak/>
        <w:t>Организаторы</w:t>
      </w:r>
      <w:r w:rsidRPr="00301448"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  <w:t>:</w:t>
      </w:r>
    </w:p>
    <w:p w:rsidR="00DD260C" w:rsidRPr="001F6CE2" w:rsidRDefault="00DD260C" w:rsidP="009D2036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- Министерство культуры, по делам национальностей и архивного дела Чувашской Республики;</w:t>
      </w:r>
    </w:p>
    <w:p w:rsidR="009D2036" w:rsidRDefault="00DD260C" w:rsidP="009D2036">
      <w:pPr>
        <w:pStyle w:val="af4"/>
        <w:spacing w:line="276" w:lineRule="auto"/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- БОУ ВО «Чувашский государственный институт культуры и искусств» Министерства культуры</w:t>
      </w:r>
      <w:r>
        <w:rPr>
          <w:sz w:val="24"/>
          <w:szCs w:val="24"/>
        </w:rPr>
        <w:t xml:space="preserve">, </w:t>
      </w:r>
    </w:p>
    <w:p w:rsidR="00DD260C" w:rsidRPr="001F6CE2" w:rsidRDefault="00DD260C" w:rsidP="009D2036">
      <w:pPr>
        <w:pStyle w:val="af4"/>
        <w:spacing w:line="276" w:lineRule="auto"/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по делам национальностей и архивного дела Чувашской Республики;</w:t>
      </w:r>
    </w:p>
    <w:p w:rsidR="00DD260C" w:rsidRDefault="00DD260C" w:rsidP="009D2036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- Кафедра социально-культурной и библиотечной деятельности.</w:t>
      </w:r>
    </w:p>
    <w:p w:rsidR="00301448" w:rsidRPr="001F6CE2" w:rsidRDefault="00301448" w:rsidP="008A5AA0">
      <w:pPr>
        <w:pStyle w:val="af4"/>
        <w:spacing w:line="276" w:lineRule="auto"/>
        <w:ind w:firstLine="0"/>
        <w:jc w:val="both"/>
        <w:rPr>
          <w:sz w:val="24"/>
          <w:szCs w:val="24"/>
        </w:rPr>
      </w:pPr>
    </w:p>
    <w:p w:rsidR="00DD260C" w:rsidRDefault="00DD260C" w:rsidP="00812983">
      <w:pPr>
        <w:pStyle w:val="af4"/>
        <w:spacing w:line="276" w:lineRule="auto"/>
        <w:ind w:firstLine="567"/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 w:rsidRPr="00301448"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  <w:t>Соорганизаторы:</w:t>
      </w:r>
    </w:p>
    <w:p w:rsidR="00FD17B9" w:rsidRPr="007B2D3B" w:rsidRDefault="00FD17B9" w:rsidP="00812983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7B2D3B">
        <w:rPr>
          <w:caps/>
          <w:sz w:val="24"/>
          <w:szCs w:val="24"/>
        </w:rPr>
        <w:t xml:space="preserve">- </w:t>
      </w:r>
      <w:r w:rsidR="007B2D3B" w:rsidRPr="007B2D3B">
        <w:rPr>
          <w:caps/>
          <w:sz w:val="24"/>
          <w:szCs w:val="24"/>
        </w:rPr>
        <w:t>ФГБУ ВО «</w:t>
      </w:r>
      <w:r w:rsidR="007B2D3B" w:rsidRPr="007B2D3B">
        <w:rPr>
          <w:sz w:val="24"/>
          <w:szCs w:val="24"/>
        </w:rPr>
        <w:t>Краснодарский государственный институт культуры»;</w:t>
      </w:r>
    </w:p>
    <w:p w:rsidR="007B2D3B" w:rsidRPr="007B2D3B" w:rsidRDefault="007B2D3B" w:rsidP="00812983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7B2D3B">
        <w:rPr>
          <w:sz w:val="24"/>
          <w:szCs w:val="24"/>
        </w:rPr>
        <w:t>- ФГБОУ ВО «Казанский государственный институт культуры»;</w:t>
      </w:r>
    </w:p>
    <w:p w:rsidR="00DD260C" w:rsidRPr="007B2D3B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7B2D3B">
        <w:rPr>
          <w:sz w:val="24"/>
          <w:szCs w:val="24"/>
        </w:rPr>
        <w:t>- ФГБОУ ВО «Ульяновский государственный педагогический университет им. И.Н. Ульянова»;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7B2D3B">
        <w:rPr>
          <w:sz w:val="24"/>
          <w:szCs w:val="24"/>
        </w:rPr>
        <w:t>- ФГБОУ ВО «Челябинский государственный</w:t>
      </w:r>
      <w:r w:rsidRPr="00C7311E">
        <w:rPr>
          <w:sz w:val="24"/>
          <w:szCs w:val="24"/>
        </w:rPr>
        <w:t xml:space="preserve"> институт культуры»;</w:t>
      </w:r>
    </w:p>
    <w:p w:rsidR="00DD260C" w:rsidRPr="00C7311E" w:rsidRDefault="008A5AA0" w:rsidP="009D2036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260C" w:rsidRPr="00C7311E">
        <w:rPr>
          <w:rFonts w:ascii="Times New Roman" w:hAnsi="Times New Roman"/>
          <w:sz w:val="24"/>
          <w:szCs w:val="24"/>
        </w:rPr>
        <w:t>ФГБОУ ВО «Марийский государственный университет»;</w:t>
      </w:r>
    </w:p>
    <w:p w:rsidR="008A5AA0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 xml:space="preserve">- Таджикский государственный институт искусств и культуры им. М. </w:t>
      </w:r>
      <w:proofErr w:type="spellStart"/>
      <w:proofErr w:type="gramStart"/>
      <w:r w:rsidRPr="00C7311E">
        <w:rPr>
          <w:sz w:val="24"/>
          <w:szCs w:val="24"/>
        </w:rPr>
        <w:t>Турсун</w:t>
      </w:r>
      <w:proofErr w:type="spellEnd"/>
      <w:r w:rsidR="008A5AA0">
        <w:rPr>
          <w:sz w:val="24"/>
          <w:szCs w:val="24"/>
        </w:rPr>
        <w:t>-</w:t>
      </w:r>
      <w:r w:rsidRPr="00C7311E">
        <w:rPr>
          <w:sz w:val="24"/>
          <w:szCs w:val="24"/>
        </w:rPr>
        <w:t>заде</w:t>
      </w:r>
      <w:proofErr w:type="gramEnd"/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Республики Таджикистан;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- Государственный институт изобразительного искусства и дизайна Республики Таджикистан;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- Таджикский педагогический институт в городе Пенджикент Республики Таджикистан;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- Бухарский государственный университет Республики Узбекистана;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- Государственный институт искусств и культуры Узбекистана;</w:t>
      </w:r>
    </w:p>
    <w:p w:rsidR="00DA6D74" w:rsidRDefault="00DD260C" w:rsidP="00DA6D74">
      <w:pPr>
        <w:pStyle w:val="af4"/>
        <w:spacing w:line="276" w:lineRule="auto"/>
        <w:ind w:left="567" w:firstLine="0"/>
        <w:rPr>
          <w:sz w:val="24"/>
          <w:szCs w:val="24"/>
        </w:rPr>
      </w:pPr>
      <w:r w:rsidRPr="00C7311E">
        <w:rPr>
          <w:sz w:val="24"/>
          <w:szCs w:val="24"/>
        </w:rPr>
        <w:t>- Научно-исследовательский</w:t>
      </w:r>
      <w:r w:rsidR="008A5AA0">
        <w:rPr>
          <w:sz w:val="24"/>
          <w:szCs w:val="24"/>
        </w:rPr>
        <w:t xml:space="preserve"> институт культуры и информации </w:t>
      </w:r>
      <w:r w:rsidRPr="00C7311E">
        <w:rPr>
          <w:sz w:val="24"/>
          <w:szCs w:val="24"/>
        </w:rPr>
        <w:t>Министерства культуры</w:t>
      </w:r>
    </w:p>
    <w:p w:rsidR="00DD260C" w:rsidRPr="00C7311E" w:rsidRDefault="008A5AA0" w:rsidP="00DA6D74">
      <w:pPr>
        <w:pStyle w:val="af4"/>
        <w:spacing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60C" w:rsidRPr="00C7311E">
        <w:rPr>
          <w:sz w:val="24"/>
          <w:szCs w:val="24"/>
        </w:rPr>
        <w:t>Республики Таджикистан;</w:t>
      </w:r>
    </w:p>
    <w:p w:rsidR="008A5AA0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 xml:space="preserve">- Государственное учреждение «Душанбинский колледж искусств имени А. </w:t>
      </w:r>
      <w:proofErr w:type="spellStart"/>
      <w:r w:rsidRPr="00C7311E">
        <w:rPr>
          <w:sz w:val="24"/>
          <w:szCs w:val="24"/>
        </w:rPr>
        <w:t>Бобокулова</w:t>
      </w:r>
      <w:proofErr w:type="spellEnd"/>
      <w:r w:rsidRPr="00C7311E">
        <w:rPr>
          <w:sz w:val="24"/>
          <w:szCs w:val="24"/>
        </w:rPr>
        <w:t>»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Республики Таджикистан;</w:t>
      </w:r>
    </w:p>
    <w:p w:rsidR="00DD260C" w:rsidRPr="00C7311E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 xml:space="preserve">- Республиканский колледж культуры им. П.Д. </w:t>
      </w:r>
      <w:proofErr w:type="spellStart"/>
      <w:r w:rsidRPr="00C7311E">
        <w:rPr>
          <w:sz w:val="24"/>
          <w:szCs w:val="24"/>
        </w:rPr>
        <w:t>Буйдокова</w:t>
      </w:r>
      <w:proofErr w:type="spellEnd"/>
      <w:r w:rsidRPr="00C7311E">
        <w:rPr>
          <w:sz w:val="24"/>
          <w:szCs w:val="24"/>
        </w:rPr>
        <w:t xml:space="preserve"> Республики Таджикистан;</w:t>
      </w:r>
    </w:p>
    <w:p w:rsidR="00DD260C" w:rsidRPr="001F6CE2" w:rsidRDefault="00DD260C" w:rsidP="009D2036">
      <w:pPr>
        <w:pStyle w:val="af4"/>
        <w:spacing w:line="276" w:lineRule="auto"/>
        <w:ind w:firstLine="567"/>
        <w:rPr>
          <w:sz w:val="24"/>
          <w:szCs w:val="24"/>
        </w:rPr>
      </w:pPr>
      <w:r w:rsidRPr="00C7311E">
        <w:rPr>
          <w:sz w:val="24"/>
          <w:szCs w:val="24"/>
        </w:rPr>
        <w:t>- БУ ЧР «Чувашская республиканская</w:t>
      </w:r>
      <w:r w:rsidRPr="001F6CE2">
        <w:rPr>
          <w:sz w:val="24"/>
          <w:szCs w:val="24"/>
        </w:rPr>
        <w:t xml:space="preserve"> детско-юношеская библиотека»;</w:t>
      </w:r>
    </w:p>
    <w:p w:rsidR="00DD260C" w:rsidRPr="001F6CE2" w:rsidRDefault="008A5AA0" w:rsidP="009D2036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260C" w:rsidRPr="001F6CE2">
        <w:rPr>
          <w:sz w:val="24"/>
          <w:szCs w:val="24"/>
        </w:rPr>
        <w:t>БУ ЧР «Чувашская республиканская специальная библиотека им.</w:t>
      </w:r>
      <w:r w:rsidR="00DD260C">
        <w:rPr>
          <w:sz w:val="24"/>
          <w:szCs w:val="24"/>
        </w:rPr>
        <w:t xml:space="preserve"> </w:t>
      </w:r>
      <w:r w:rsidR="00DD260C" w:rsidRPr="001F6CE2">
        <w:rPr>
          <w:sz w:val="24"/>
          <w:szCs w:val="24"/>
        </w:rPr>
        <w:t>Л.Н. Толстого»;</w:t>
      </w:r>
    </w:p>
    <w:p w:rsidR="00DD260C" w:rsidRPr="001F6CE2" w:rsidRDefault="008A5AA0" w:rsidP="009D2036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Санаторно-курортный комплекс «Солнечный </w:t>
      </w:r>
      <w:r w:rsidR="00DD260C" w:rsidRPr="001F6CE2">
        <w:rPr>
          <w:sz w:val="24"/>
          <w:szCs w:val="24"/>
        </w:rPr>
        <w:t>берег» г. Чебоксары;</w:t>
      </w:r>
    </w:p>
    <w:p w:rsidR="00DD260C" w:rsidRPr="001F6CE2" w:rsidRDefault="00DD260C" w:rsidP="009D2036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- МБУК «ЦКС г. Чебоксары»;</w:t>
      </w:r>
    </w:p>
    <w:p w:rsidR="00DD260C" w:rsidRPr="001F6CE2" w:rsidRDefault="00DD260C" w:rsidP="009D2036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- НУК «Научно-технический музей истории трактора» г. Чебоксары.</w:t>
      </w:r>
    </w:p>
    <w:p w:rsidR="00DD260C" w:rsidRDefault="00DD260C" w:rsidP="008847D0">
      <w:pPr>
        <w:pStyle w:val="af4"/>
        <w:spacing w:line="276" w:lineRule="auto"/>
        <w:ind w:firstLine="0"/>
        <w:rPr>
          <w:sz w:val="24"/>
          <w:szCs w:val="24"/>
        </w:rPr>
      </w:pPr>
    </w:p>
    <w:p w:rsidR="00DD260C" w:rsidRPr="00301448" w:rsidRDefault="00DD260C" w:rsidP="00812983">
      <w:pPr>
        <w:pStyle w:val="af4"/>
        <w:ind w:firstLine="567"/>
        <w:jc w:val="both"/>
        <w:outlineLvl w:val="0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301448">
        <w:rPr>
          <w:rFonts w:ascii="Times New Roman Полужирный" w:hAnsi="Times New Roman Полужирный"/>
          <w:b/>
          <w:caps/>
          <w:sz w:val="24"/>
          <w:szCs w:val="24"/>
        </w:rPr>
        <w:t>Основные направления работы конференции: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социокультурная ситуация в России: современные проблемы;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 xml:space="preserve">социокультурная ситуация на постсоветском пространстве: современные проблемы; 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проблемы развития культуры и искусства;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современные творческие процессы в культуре и искусстве;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образ мира в культуре и искусстве;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lastRenderedPageBreak/>
        <w:t>человек в мире культуры и искусства;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духовное возрождение России и религиозное воспитание;</w:t>
      </w:r>
    </w:p>
    <w:p w:rsidR="009D2036" w:rsidRDefault="00DD260C" w:rsidP="00812983">
      <w:pPr>
        <w:pStyle w:val="af4"/>
        <w:numPr>
          <w:ilvl w:val="0"/>
          <w:numId w:val="2"/>
        </w:numPr>
        <w:tabs>
          <w:tab w:val="left" w:pos="142"/>
          <w:tab w:val="left" w:pos="709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молодежь и культурная политика России на современном этапе развития общественно-</w:t>
      </w:r>
    </w:p>
    <w:p w:rsidR="00DD260C" w:rsidRPr="001F6CE2" w:rsidRDefault="00DD260C" w:rsidP="009D2036">
      <w:pPr>
        <w:pStyle w:val="af4"/>
        <w:tabs>
          <w:tab w:val="left" w:pos="142"/>
          <w:tab w:val="left" w:pos="851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экономических отношений;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молодежь и социокультурная среда;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информационные технологии в контексте развития культуры и искусства;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менеджмент и экономика социально-культурной сферы;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современные технологии социально-культурной деятельности;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организация деятельности клубных объединений и формирований;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социально-культурные технологии в индустрии досуга;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современное праздничное пространство как пространство культурных технологий;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клуб в истории культуры: истоки возникновения и динамика развития;</w:t>
      </w:r>
    </w:p>
    <w:p w:rsidR="00DD260C" w:rsidRPr="001F6CE2" w:rsidRDefault="00DD260C" w:rsidP="009D2036">
      <w:pPr>
        <w:pStyle w:val="af4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sz w:val="24"/>
          <w:szCs w:val="24"/>
        </w:rPr>
      </w:pPr>
      <w:r w:rsidRPr="001F6CE2">
        <w:rPr>
          <w:sz w:val="24"/>
          <w:szCs w:val="24"/>
        </w:rPr>
        <w:t>исторические аспекты развития р</w:t>
      </w:r>
      <w:r>
        <w:rPr>
          <w:sz w:val="24"/>
          <w:szCs w:val="24"/>
        </w:rPr>
        <w:t>егиональных учреждений культуры.</w:t>
      </w:r>
    </w:p>
    <w:p w:rsidR="00DD260C" w:rsidRDefault="00DD260C" w:rsidP="009D2036">
      <w:pPr>
        <w:tabs>
          <w:tab w:val="left" w:pos="142"/>
          <w:tab w:val="left" w:pos="99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01448" w:rsidRPr="008A5AA0" w:rsidRDefault="00301448" w:rsidP="009D2036">
      <w:pPr>
        <w:tabs>
          <w:tab w:val="left" w:pos="142"/>
          <w:tab w:val="left" w:pos="99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D260C" w:rsidRPr="00442113" w:rsidRDefault="00DD260C" w:rsidP="00981B5E">
      <w:pPr>
        <w:tabs>
          <w:tab w:val="left" w:pos="99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211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D260C" w:rsidRPr="00981B5E" w:rsidRDefault="00DD260C" w:rsidP="00981B5E">
      <w:pPr>
        <w:tabs>
          <w:tab w:val="left" w:pos="99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D260C" w:rsidRPr="00301448" w:rsidRDefault="00DD260C" w:rsidP="005775F9">
      <w:pPr>
        <w:tabs>
          <w:tab w:val="left" w:pos="99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448">
        <w:rPr>
          <w:rFonts w:ascii="Times New Roman" w:hAnsi="Times New Roman"/>
          <w:sz w:val="24"/>
          <w:szCs w:val="24"/>
        </w:rPr>
        <w:t xml:space="preserve">Тексты статей и заявки участников просим направлять в электронном виде по электронной почте: </w:t>
      </w:r>
      <w:hyperlink r:id="rId15" w:history="1"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chgiki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</w:rPr>
          <w:t>-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skbd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</w:rPr>
          <w:t>@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yandex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</w:rPr>
          <w:t>.</w:t>
        </w:r>
        <w:proofErr w:type="spellStart"/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3014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448">
        <w:rPr>
          <w:rFonts w:ascii="Times New Roman" w:hAnsi="Times New Roman"/>
          <w:sz w:val="24"/>
          <w:szCs w:val="24"/>
        </w:rPr>
        <w:t xml:space="preserve">с пометкой «Материалы конференции» до </w:t>
      </w:r>
      <w:r w:rsidR="007B2D3B">
        <w:rPr>
          <w:rFonts w:ascii="Times New Roman" w:hAnsi="Times New Roman"/>
          <w:b/>
          <w:sz w:val="24"/>
          <w:szCs w:val="24"/>
        </w:rPr>
        <w:t>19</w:t>
      </w:r>
      <w:r w:rsidRPr="00301448">
        <w:rPr>
          <w:rFonts w:ascii="Times New Roman" w:hAnsi="Times New Roman"/>
          <w:b/>
          <w:sz w:val="24"/>
          <w:szCs w:val="24"/>
        </w:rPr>
        <w:t xml:space="preserve"> марта 20</w:t>
      </w:r>
      <w:r w:rsidR="00606A3A" w:rsidRPr="00301448">
        <w:rPr>
          <w:rFonts w:ascii="Times New Roman" w:hAnsi="Times New Roman"/>
          <w:b/>
          <w:sz w:val="24"/>
          <w:szCs w:val="24"/>
        </w:rPr>
        <w:t>2</w:t>
      </w:r>
      <w:r w:rsidR="00893412" w:rsidRPr="00301448">
        <w:rPr>
          <w:rFonts w:ascii="Times New Roman" w:hAnsi="Times New Roman"/>
          <w:b/>
          <w:sz w:val="24"/>
          <w:szCs w:val="24"/>
        </w:rPr>
        <w:t>1</w:t>
      </w:r>
      <w:r w:rsidRPr="00301448">
        <w:rPr>
          <w:rFonts w:ascii="Times New Roman" w:hAnsi="Times New Roman"/>
          <w:b/>
          <w:sz w:val="24"/>
          <w:szCs w:val="24"/>
        </w:rPr>
        <w:t xml:space="preserve"> г.</w:t>
      </w:r>
      <w:r w:rsidRPr="00301448">
        <w:rPr>
          <w:rFonts w:ascii="Times New Roman" w:hAnsi="Times New Roman"/>
          <w:sz w:val="24"/>
          <w:szCs w:val="24"/>
        </w:rPr>
        <w:t xml:space="preserve"> При получении материалов, оргкомитет в течение двух дней отправляет на электронный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DD260C" w:rsidRPr="00301448" w:rsidRDefault="00DD260C" w:rsidP="005775F9">
      <w:pPr>
        <w:spacing w:line="276" w:lineRule="auto"/>
        <w:ind w:firstLine="567"/>
        <w:jc w:val="both"/>
        <w:rPr>
          <w:rStyle w:val="af3"/>
          <w:rFonts w:ascii="Times New Roman" w:hAnsi="Times New Roman"/>
          <w:b w:val="0"/>
          <w:bCs/>
          <w:sz w:val="24"/>
          <w:szCs w:val="24"/>
          <w:bdr w:val="none" w:sz="0" w:space="0" w:color="auto" w:frame="1"/>
        </w:rPr>
      </w:pPr>
      <w:r w:rsidRPr="00812983">
        <w:rPr>
          <w:rStyle w:val="af3"/>
          <w:rFonts w:ascii="Times New Roman" w:hAnsi="Times New Roman"/>
          <w:b w:val="0"/>
          <w:bCs/>
          <w:sz w:val="24"/>
          <w:szCs w:val="24"/>
          <w:bdr w:val="none" w:sz="0" w:space="0" w:color="auto" w:frame="1"/>
        </w:rPr>
        <w:t>Проезд, проживание и питание участников конференции за счет командирующей стороны.</w:t>
      </w:r>
    </w:p>
    <w:p w:rsidR="00DD260C" w:rsidRDefault="00DD260C" w:rsidP="00C650F6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01448" w:rsidRPr="008A5AA0" w:rsidRDefault="00301448" w:rsidP="00C650F6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D260C" w:rsidRPr="00981B5E" w:rsidRDefault="00DD260C" w:rsidP="00C650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1B5E">
        <w:rPr>
          <w:rFonts w:ascii="Times New Roman" w:hAnsi="Times New Roman"/>
          <w:b/>
          <w:sz w:val="24"/>
          <w:szCs w:val="24"/>
          <w:lang w:eastAsia="en-US"/>
        </w:rPr>
        <w:t>ФОРМА ЗАЯВКИ</w:t>
      </w:r>
    </w:p>
    <w:p w:rsidR="00DD260C" w:rsidRDefault="00DD260C" w:rsidP="00C650F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635FF" w:rsidRPr="000635FF" w:rsidRDefault="000635FF" w:rsidP="00812983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русском языке:</w:t>
      </w:r>
    </w:p>
    <w:p w:rsidR="000635FF" w:rsidRPr="000635FF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Ф.И.О. автора</w:t>
      </w: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0635FF" w:rsidRPr="000635FF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Ученая степень, ученое звание</w:t>
      </w:r>
    </w:p>
    <w:p w:rsidR="000635FF" w:rsidRPr="000635FF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Должность, кафедра (без сокращений)</w:t>
      </w: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0635FF" w:rsidRPr="000635FF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Место работы (без сокращений)</w:t>
      </w:r>
    </w:p>
    <w:p w:rsidR="000635FF" w:rsidRPr="000635FF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статьи </w:t>
      </w:r>
    </w:p>
    <w:p w:rsidR="000635FF" w:rsidRPr="000635FF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35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0635FF" w:rsidRPr="00BC0C82" w:rsidRDefault="000635FF" w:rsidP="000635FF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C0C8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Адрес, на который нужно высылать сборник (обязательно с указанием индекса и Ф.И.О. получателя), только при оплате стоимости сборника и его доставки.</w:t>
      </w:r>
    </w:p>
    <w:p w:rsidR="00DD260C" w:rsidRPr="00981B5E" w:rsidRDefault="00DD260C" w:rsidP="00C650F6">
      <w:pPr>
        <w:rPr>
          <w:rFonts w:ascii="Times New Roman" w:hAnsi="Times New Roman"/>
          <w:sz w:val="24"/>
          <w:szCs w:val="24"/>
          <w:lang w:eastAsia="en-US"/>
        </w:rPr>
      </w:pPr>
    </w:p>
    <w:p w:rsidR="00DD260C" w:rsidRPr="00981B5E" w:rsidRDefault="00DD260C" w:rsidP="00301448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981B5E">
        <w:rPr>
          <w:rFonts w:ascii="Times New Roman" w:hAnsi="Times New Roman"/>
          <w:sz w:val="24"/>
          <w:szCs w:val="24"/>
          <w:lang w:eastAsia="en-US"/>
        </w:rPr>
        <w:t>Заявку сохранить под своей фамилией по образцу: Иванов А.И. Заявка</w:t>
      </w:r>
    </w:p>
    <w:p w:rsidR="00DD260C" w:rsidRPr="00981B5E" w:rsidRDefault="00DD260C" w:rsidP="00301448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981B5E">
        <w:rPr>
          <w:rFonts w:ascii="Times New Roman" w:hAnsi="Times New Roman"/>
          <w:sz w:val="24"/>
          <w:szCs w:val="24"/>
          <w:lang w:eastAsia="en-US"/>
        </w:rPr>
        <w:t>Статью сохранить под своей фамилией по образцу: Иванов А.И. Статья</w:t>
      </w:r>
    </w:p>
    <w:p w:rsidR="00DD260C" w:rsidRDefault="00DD260C" w:rsidP="00C650F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A6D74" w:rsidRDefault="00DA6D74" w:rsidP="00981B5E">
      <w:pPr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DA6D74" w:rsidSect="002D1FB2">
          <w:headerReference w:type="default" r:id="rId16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DD260C" w:rsidRDefault="00DD260C" w:rsidP="00981B5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1B5E">
        <w:rPr>
          <w:rFonts w:ascii="Times New Roman" w:hAnsi="Times New Roman"/>
          <w:b/>
          <w:sz w:val="24"/>
          <w:szCs w:val="24"/>
          <w:lang w:eastAsia="en-US"/>
        </w:rPr>
        <w:lastRenderedPageBreak/>
        <w:t>ТРЕБОВАНИЯ К ОФОРМЛЕНИЮ СТАТЕЙ</w:t>
      </w:r>
    </w:p>
    <w:p w:rsidR="00DD260C" w:rsidRPr="00981B5E" w:rsidRDefault="00DD260C" w:rsidP="00C650F6">
      <w:pPr>
        <w:rPr>
          <w:rFonts w:ascii="Times New Roman" w:hAnsi="Times New Roman"/>
          <w:b/>
          <w:sz w:val="24"/>
          <w:szCs w:val="24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7593"/>
      </w:tblGrid>
      <w:tr w:rsidR="00DD260C" w:rsidRPr="00981B5E" w:rsidTr="00D4790C">
        <w:tc>
          <w:tcPr>
            <w:tcW w:w="1369" w:type="pct"/>
          </w:tcPr>
          <w:p w:rsidR="00DD260C" w:rsidRPr="00981B5E" w:rsidRDefault="00DD260C" w:rsidP="00C650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3631" w:type="pct"/>
          </w:tcPr>
          <w:p w:rsidR="00DD260C" w:rsidRPr="00981B5E" w:rsidRDefault="00DD260C" w:rsidP="00606A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Статья должна быть написана на русском языке, выполнена на актуальную тему и содержать результаты глубокого самостоятельного исследования. Редколлегия самостоятельно принимает решение о публикации. Работы, содержащие плагиат (признаки сокрытия плагиата, искусственное завышение оригинальности), не имеющие научной ценности, не соответствующие профилю журнала, не соответствующие техническим требованиям к публикации не допускаются. </w:t>
            </w:r>
            <w:r w:rsidRPr="00981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Редакция не вступает в полемику с авторами по поводу причин отказа в публикации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 за содержание статьи несут авторы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Оригинальность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80%. </w:t>
            </w:r>
            <w:r w:rsidRPr="00981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 статье обязательно приложить скриншот результата проверки в системе «</w:t>
            </w:r>
            <w:proofErr w:type="spellStart"/>
            <w:r w:rsidRPr="00981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Антиплагиат</w:t>
            </w:r>
            <w:proofErr w:type="spellEnd"/>
            <w:r w:rsidRPr="00981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Объем статьи</w:t>
            </w:r>
          </w:p>
        </w:tc>
        <w:tc>
          <w:tcPr>
            <w:tcW w:w="3631" w:type="pct"/>
          </w:tcPr>
          <w:p w:rsidR="00DD260C" w:rsidRPr="00DA6D74" w:rsidRDefault="00DD260C" w:rsidP="00082E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основной текст статьи должен занимать от 1300 до 2000 слов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Формат текста</w:t>
            </w:r>
          </w:p>
        </w:tc>
        <w:tc>
          <w:tcPr>
            <w:tcW w:w="3631" w:type="pct"/>
          </w:tcPr>
          <w:p w:rsidR="00DD260C" w:rsidRPr="00981B5E" w:rsidRDefault="000635FF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doc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*.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docx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Нумерация страниц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не ведется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Межстрочный интервал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одинарный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Поля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(верхнее, нижнее, левое, правое) по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81B5E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 мм</w:t>
              </w:r>
            </w:smartTag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Шрифт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размер (кегль) — 14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Тип шрифта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Times</w:t>
            </w:r>
            <w:proofErr w:type="spellEnd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New</w:t>
            </w:r>
            <w:proofErr w:type="spellEnd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Roman</w:t>
            </w:r>
            <w:proofErr w:type="spellEnd"/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Выравнивание текста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по ширине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Отступ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981B5E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см</w:t>
              </w:r>
            </w:smartTag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УДК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Присвоение статье индекса УДК обязательно.</w:t>
            </w: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УДК можно найти на сайте: http://teacode.com/online/udc/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Список литературы и библиографические ссылки</w:t>
            </w:r>
          </w:p>
        </w:tc>
        <w:tc>
          <w:tcPr>
            <w:tcW w:w="3631" w:type="pct"/>
          </w:tcPr>
          <w:p w:rsidR="00DD260C" w:rsidRPr="00981B5E" w:rsidRDefault="00DD260C" w:rsidP="000635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Пристатейный</w:t>
            </w:r>
            <w:proofErr w:type="spellEnd"/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список литературы составляется в алфавитном порядке: сначала отечественные, затем зарубежные авторы и оформляется в соответствии с ГОСТ Р 7.0.5 2008 </w:t>
            </w:r>
          </w:p>
          <w:p w:rsidR="00DD260C" w:rsidRPr="00981B5E" w:rsidRDefault="00DD260C" w:rsidP="000635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 источники из списка литературы должны быть процитированы в статье! </w:t>
            </w:r>
          </w:p>
          <w:p w:rsidR="000635FF" w:rsidRDefault="00DD260C" w:rsidP="000635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В тексте статьи ссылки на источники даются в квадратных скобках с указанием номера источника в списке литературы и страницы (в необходимом случае), на которой расположена цитата, например</w:t>
            </w:r>
            <w:r w:rsidR="000A050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[2, с. 14]. </w:t>
            </w:r>
          </w:p>
          <w:p w:rsidR="00DD260C" w:rsidRPr="00981B5E" w:rsidRDefault="000635FF" w:rsidP="000635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Автор статьи несет полную ответственность за точность цитат, фамилий и инициалов авторов, выходных сведений и цифровых данных цитируемых источников. Во избежание недоразумений по поводу случайного заимствования текста рекомендуем перед отправкой статьи проверить ее в системе «</w:t>
            </w:r>
            <w:proofErr w:type="spellStart"/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Антиплагиат</w:t>
            </w:r>
            <w:proofErr w:type="spellEnd"/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» на сайте </w:t>
            </w:r>
            <w:hyperlink r:id="rId17" w:history="1">
              <w:r w:rsidRPr="000635F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http://www.antiplagiat.ru</w:t>
              </w:r>
            </w:hyperlink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Advego</w:t>
            </w:r>
            <w:proofErr w:type="spellEnd"/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Plagiatus</w:t>
            </w:r>
            <w:proofErr w:type="spellEnd"/>
            <w:r w:rsidR="000A05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635F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(https://advego.com/plagiatus/).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Рисунки и таблицы</w:t>
            </w:r>
          </w:p>
        </w:tc>
        <w:tc>
          <w:tcPr>
            <w:tcW w:w="3631" w:type="pct"/>
          </w:tcPr>
          <w:p w:rsidR="00DD260C" w:rsidRPr="00981B5E" w:rsidRDefault="000635FF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Используемые в статье изображения должны быть формата: 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jpg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gif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bmp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изображения, выполненные в MS </w:t>
            </w:r>
            <w:proofErr w:type="spellStart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0635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не принимаются. Вставленные в текст рисунки и нотные примеры дублируются отдельными файлами. Название и номера рисунков указываются под рисунками, названия и номера таблиц – над таблицами</w:t>
            </w:r>
          </w:p>
        </w:tc>
      </w:tr>
      <w:tr w:rsidR="00DD260C" w:rsidRPr="00981B5E" w:rsidTr="00D4790C">
        <w:tc>
          <w:tcPr>
            <w:tcW w:w="1369" w:type="pct"/>
          </w:tcPr>
          <w:p w:rsidR="00DD260C" w:rsidRPr="00981B5E" w:rsidRDefault="00DD260C" w:rsidP="00082E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авторов</w:t>
            </w:r>
          </w:p>
        </w:tc>
        <w:tc>
          <w:tcPr>
            <w:tcW w:w="3631" w:type="pct"/>
          </w:tcPr>
          <w:p w:rsidR="00DD260C" w:rsidRPr="00981B5E" w:rsidRDefault="00DD260C" w:rsidP="00082E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1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более 2 авторов</w:t>
            </w:r>
          </w:p>
        </w:tc>
      </w:tr>
    </w:tbl>
    <w:p w:rsidR="00082E96" w:rsidRDefault="00082E96" w:rsidP="00082E9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82E96" w:rsidRDefault="00082E96" w:rsidP="00082E9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301448" w:rsidRDefault="00301448" w:rsidP="000635F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  <w:sectPr w:rsidR="00301448" w:rsidSect="002D1FB2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0635FF" w:rsidRPr="000635FF" w:rsidRDefault="000635FF" w:rsidP="000635F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35F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ПРИМЕР ОФОРМЛЕНИЯ СТАТЬИ</w:t>
      </w:r>
    </w:p>
    <w:p w:rsidR="000635FF" w:rsidRPr="000635FF" w:rsidRDefault="000635FF" w:rsidP="000635F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УДК 551.4</w:t>
      </w:r>
    </w:p>
    <w:p w:rsidR="000635FF" w:rsidRPr="000635FF" w:rsidRDefault="000635FF" w:rsidP="000635FF">
      <w:pPr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036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Современное развитие русла реки Сакмара</w:t>
      </w:r>
    </w:p>
    <w:p w:rsidR="009D2036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прилегающей к ней территории</w:t>
      </w:r>
    </w:p>
    <w:p w:rsidR="000635FF" w:rsidRPr="000635FF" w:rsidRDefault="009D2036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пределах Южного Урала</w:t>
      </w:r>
    </w:p>
    <w:p w:rsidR="000635FF" w:rsidRPr="000635FF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635FF" w:rsidRPr="000635FF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 xml:space="preserve">К. И. </w:t>
      </w:r>
      <w:proofErr w:type="spellStart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Габдрашитова</w:t>
      </w:r>
      <w:proofErr w:type="spellEnd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 xml:space="preserve">, Г. Т-Г. </w:t>
      </w:r>
      <w:proofErr w:type="spellStart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Турикешев</w:t>
      </w:r>
      <w:proofErr w:type="spellEnd"/>
    </w:p>
    <w:p w:rsidR="000635FF" w:rsidRPr="000635FF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5FF" w:rsidRPr="000635FF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Башкирский государственный педагогический </w:t>
      </w:r>
    </w:p>
    <w:p w:rsidR="000635FF" w:rsidRPr="000635FF" w:rsidRDefault="000635FF" w:rsidP="00DA6D74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им. М. </w:t>
      </w:r>
      <w:proofErr w:type="spellStart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Акмуллы</w:t>
      </w:r>
      <w:proofErr w:type="spellEnd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, г. Уфа</w:t>
      </w:r>
    </w:p>
    <w:p w:rsidR="000635FF" w:rsidRPr="000635FF" w:rsidRDefault="000635FF" w:rsidP="000635F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5FF" w:rsidRPr="000635FF" w:rsidRDefault="000635FF" w:rsidP="000635F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Аннотация. </w:t>
      </w: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рассматриваются мелкие реки в пределах Южного Урала и </w:t>
      </w:r>
      <w:proofErr w:type="spellStart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Приуралья</w:t>
      </w:r>
      <w:proofErr w:type="spellEnd"/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. Отмечена миграция русел, их спрямление и смена эрозии.</w:t>
      </w:r>
      <w:r w:rsidRPr="000635FF">
        <w:rPr>
          <w:rFonts w:ascii="Calibri" w:eastAsia="Times New Roman" w:hAnsi="Calibri"/>
          <w:sz w:val="22"/>
          <w:lang w:eastAsia="ru-RU"/>
        </w:rPr>
        <w:t xml:space="preserve"> </w:t>
      </w: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Делается вывод, что развитие русла реки Сакмара происходит под влиянием современных тектонических эндогенных процессов; происходит зарастание склонов лесными породами, что предотвращает развитие склоновых процессов; сокращение сельскохозяйственных работ способствует восстановлению лесных массивов, как в пределах долины, так и прилегающей к ней территории.</w:t>
      </w:r>
    </w:p>
    <w:p w:rsidR="000635FF" w:rsidRPr="000635FF" w:rsidRDefault="000635FF" w:rsidP="000635F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Ключевые слова: </w:t>
      </w: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эрозия, миграция русел, геоморфология, тектонические разрушения.</w:t>
      </w:r>
    </w:p>
    <w:p w:rsidR="000635FF" w:rsidRPr="00BC0C82" w:rsidRDefault="000635FF" w:rsidP="00DA6D74">
      <w:p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35FF" w:rsidRPr="000635FF" w:rsidRDefault="000635FF" w:rsidP="000635FF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особое значение имеет изучение рек, так как возникают вопросы, связанные с проблемой пресных вод. За сравнительно короткий период (жизни одного человека) можно наблюдать сильное обмеление средних и мелких рек. Полное исчезновение озер, болот, малых рек… [1, с. 48].</w:t>
      </w:r>
    </w:p>
    <w:p w:rsidR="000635FF" w:rsidRPr="000635FF" w:rsidRDefault="000635FF" w:rsidP="009D203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635FF" w:rsidRPr="000635FF" w:rsidRDefault="000635FF" w:rsidP="000635FF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35FF">
        <w:rPr>
          <w:rFonts w:ascii="Times New Roman" w:eastAsia="Calibri" w:hAnsi="Times New Roman"/>
          <w:b/>
          <w:sz w:val="28"/>
          <w:szCs w:val="28"/>
          <w:lang w:eastAsia="en-US"/>
        </w:rPr>
        <w:t>Литература</w:t>
      </w:r>
    </w:p>
    <w:p w:rsidR="000635FF" w:rsidRPr="000635FF" w:rsidRDefault="000635FF" w:rsidP="000635FF">
      <w:pPr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Андреева Е. А. Развитие педагогической направленности личности на этапе учебно-профессиональной подготовки. –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Чебоксары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Чуваш. гос.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ун-т, 2013. – 161 с.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России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материалы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всерос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науч.-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практ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конф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– Чебоксары, 2013. – С. 12–16.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Бабурова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В. Воспитание ценностных отношений школьников в образовательном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процессе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автореф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… д-ра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наук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13.00.01. – Смоленск, 2009. – 44 с.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Баранова Э. А., Васильева Н. Н.,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Велиева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С. В., Мустафина А. Р. Психолого-педагогическое сопровождение образования детей дошкольного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возраста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учеб. пособие. –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М.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Прометей ; Чебоксары : Чуваш. гос.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ун-т, 2014. – 460 с. 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Беляева А. В. Информационное взаимодействие – фактор личностного развития // Высшее образование в России. – 2005. – № 7. – С. 70–76.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Бутылов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Н. В. Иноязычная лексика в мордовских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языках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… д-ра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филол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наук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10.02.22. – Йошкар-Ола, 2006. – 382 с.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Волков Г. Н. Педагогика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любви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избранные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этнопедагогические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сочинения : в 2 т. Т. 1. – М. : Магистр Пресс, 2002. – 460 с.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Драндров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Г. Л., Бурцев В. А.,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Кудяшев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М. Н. Формирование мотивации к занятиям физической культурой у взрослого населения // Вестник Чувашского государственного педагогического университета им. И. Я. Яковлева. – 2013. – № 1 (77), ч. 2. – С. 51–57.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Ларичева Е. А. Формирование и совершенствование инновационной культуры на предприятии [Электронный ресурс]. – Режим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доступа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http://science-bsea.bgita.ru/2013/ekonom_2013_19/laricheva_form.htm </w:t>
      </w: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(дата обращения 27.10.2017).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Calibri" w:eastAsia="Times New Roman" w:hAnsi="Calibri"/>
          <w:sz w:val="22"/>
          <w:lang w:eastAsia="ru-RU"/>
        </w:rPr>
      </w:pP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Локтионова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Н. М.,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Животикова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А. К вопросу о профессиональной лексике [Электронный ресурс] // Современные проблемы науки и образования. – 2013. – № 6. – Режим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доступа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www.science-education.ru/113-11729 </w:t>
      </w:r>
      <w:r w:rsidRPr="000635FF">
        <w:rPr>
          <w:rFonts w:ascii="Times New Roman" w:eastAsia="Times New Roman" w:hAnsi="Times New Roman"/>
          <w:sz w:val="28"/>
          <w:szCs w:val="28"/>
          <w:lang w:eastAsia="ru-RU"/>
        </w:rPr>
        <w:t>(дата обращения 27.10.2017).</w:t>
      </w:r>
    </w:p>
    <w:p w:rsidR="000635FF" w:rsidRPr="000635FF" w:rsidRDefault="000635FF" w:rsidP="009D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Calibri" w:eastAsia="Times New Roman" w:hAnsi="Calibri"/>
          <w:sz w:val="22"/>
          <w:lang w:eastAsia="ru-RU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Павлов И. В., Павлов В. И. Патриотическое воспитание учащейся молодежи как социальная и педагогическая проблема // Патрио</w:t>
      </w:r>
      <w:bookmarkStart w:id="0" w:name="_GoBack"/>
      <w:bookmarkEnd w:id="0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тическое воспитание: опыт, проблемы,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перспективы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сб. науч. ст. – Чебоксары, 2009. – С. 5–18.</w:t>
      </w:r>
    </w:p>
    <w:p w:rsidR="00DD260C" w:rsidRPr="00BC0C82" w:rsidRDefault="000635FF" w:rsidP="0030144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Calibri" w:eastAsia="Times New Roman" w:hAnsi="Calibri"/>
          <w:sz w:val="22"/>
          <w:lang w:eastAsia="ru-RU"/>
        </w:rPr>
      </w:pPr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Федорова Л. М., Немчина Н. Н., Никитаев С. Н. Английский для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юристов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учеб. пособие для студентов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юрид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вузов. – 3-е изд., </w:t>
      </w:r>
      <w:proofErr w:type="spell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перераб</w:t>
      </w:r>
      <w:proofErr w:type="spell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– </w:t>
      </w:r>
      <w:proofErr w:type="gramStart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М. :</w:t>
      </w:r>
      <w:proofErr w:type="gramEnd"/>
      <w:r w:rsidRPr="000635F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Экзамен, 2004. – 127 с.</w:t>
      </w:r>
    </w:p>
    <w:p w:rsidR="00BC0C82" w:rsidRDefault="00BC0C82" w:rsidP="00BC0C82">
      <w:pPr>
        <w:shd w:val="clear" w:color="auto" w:fill="FFFFFF"/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br w:type="page"/>
      </w:r>
    </w:p>
    <w:p w:rsidR="00BC0C82" w:rsidRDefault="00BC0C82" w:rsidP="00BC0C82">
      <w:pPr>
        <w:shd w:val="clear" w:color="auto" w:fill="FFFFFF"/>
        <w:tabs>
          <w:tab w:val="left" w:pos="993"/>
        </w:tabs>
        <w:spacing w:after="200" w:line="276" w:lineRule="auto"/>
        <w:contextualSpacing/>
        <w:jc w:val="both"/>
        <w:rPr>
          <w:rFonts w:ascii="Calibri" w:eastAsia="Times New Roman" w:hAnsi="Calibri"/>
          <w:sz w:val="22"/>
          <w:lang w:eastAsia="ru-RU"/>
        </w:rPr>
      </w:pPr>
    </w:p>
    <w:tbl>
      <w:tblPr>
        <w:tblW w:w="0" w:type="auto"/>
        <w:tblInd w:w="800" w:type="dxa"/>
        <w:tblLayout w:type="fixed"/>
        <w:tblLook w:val="0000" w:firstRow="0" w:lastRow="0" w:firstColumn="0" w:lastColumn="0" w:noHBand="0" w:noVBand="0"/>
      </w:tblPr>
      <w:tblGrid>
        <w:gridCol w:w="2119"/>
        <w:gridCol w:w="6921"/>
      </w:tblGrid>
      <w:tr w:rsidR="00BC0C82" w:rsidRPr="00BC0C82" w:rsidTr="00BC0C82">
        <w:trPr>
          <w:cantSplit/>
          <w:trHeight w:val="417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82" w:rsidRPr="00BC0C82" w:rsidRDefault="00BC0C82" w:rsidP="009155B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jc w:val="center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Извещение</w:t>
            </w: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Кассир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 (БОУ ВО «ЧГИКИ» Минкультуры Чувашии,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л/с 20266Б00691)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(наименование организации) 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ОТДЕЛЕНИЕ - НБ ЧУВАШСКАЯ РЕСПУБЛИКА БАНКА РОССИИ// УФК по Чувашской Республике г. Чебоксары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Pr="00BC0C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019706900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КОР.СЧЕТ: 40102810945370000084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P/с (казначейский счет): 03224643970000001500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ОГРН 1022101268970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ИНН/КПП 2129038318/213001001 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ОКПО 54074130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Код ОКОНХ 92110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ОКАТО 97401371000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ОКТМО 97701000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ОКОГУ 23310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ОКФС 13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ОКОПФ 72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ОКВЭД 80.30.1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КБК 85700000000000000130 (857200)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(приносящий доход деятельность)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платежа: </w:t>
            </w:r>
            <w:r w:rsidRPr="00BC0C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сборник Современное общество: актуальные проблемы и перспективы развития в социокультурном пространстве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Сумма: 600 руб. 00 коп.</w:t>
            </w:r>
          </w:p>
          <w:p w:rsidR="00BC0C82" w:rsidRPr="00BC0C82" w:rsidRDefault="00BC0C82" w:rsidP="009155B5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Плательщик:_____________________</w:t>
            </w:r>
          </w:p>
        </w:tc>
      </w:tr>
      <w:tr w:rsidR="00BC0C82" w:rsidRPr="00BC0C82" w:rsidTr="00BC0C82">
        <w:trPr>
          <w:cantSplit/>
          <w:trHeight w:hRule="exact" w:val="702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Квитанция</w:t>
            </w: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C0C82" w:rsidRPr="00BC0C82" w:rsidRDefault="00BC0C82" w:rsidP="009155B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Кассир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 (БОУ ВО «ЧГИКИ» Минкультуры Чувашии,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л/с 20266Б00691)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(наименование организации) 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ОТДЕЛЕНИЕ - НБ ЧУВАШСКАЯ РЕСПУБЛИКА БАНКА РОССИИ// УФК по Чувашской Республике г. Чебоксары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Pr="00BC0C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019706900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КОР.СЧЕТ: 40102810945370000084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P/с (казначейский счет): 03224643970000001500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ОГРН 1022101268970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ИНН/КПП 2129038318/213001001 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ОКПО 54074130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Код ОКОНХ 92110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ОКАТО 97401371000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>ОКТМО 97701000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ОКОГУ 23310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ОКФС 13</w:t>
            </w:r>
          </w:p>
          <w:p w:rsidR="00BC0C82" w:rsidRPr="00BC0C82" w:rsidRDefault="00BC0C82" w:rsidP="009155B5">
            <w:pPr>
              <w:jc w:val="both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ОКОПФ 72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ОКВЭД 80.30.1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КБК 85700000000000000130 (857200)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(приносящий доход деятельность)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платежа: </w:t>
            </w:r>
            <w:r w:rsidRPr="00BC0C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сборник Современное общество: актуальные проблемы и перспективы развития в социокультурном пространстве </w:t>
            </w:r>
          </w:p>
          <w:p w:rsidR="00BC0C82" w:rsidRPr="00BC0C82" w:rsidRDefault="00BC0C8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0C82">
              <w:rPr>
                <w:rFonts w:ascii="Times New Roman" w:hAnsi="Times New Roman" w:cs="Times New Roman"/>
                <w:sz w:val="22"/>
                <w:szCs w:val="22"/>
              </w:rPr>
              <w:t xml:space="preserve">Сумма: 600 руб. 00 коп. </w:t>
            </w:r>
          </w:p>
          <w:p w:rsidR="00BC0C82" w:rsidRPr="00BC0C82" w:rsidRDefault="00BC0C82" w:rsidP="009155B5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BC0C82">
              <w:rPr>
                <w:rFonts w:ascii="Times New Roman" w:hAnsi="Times New Roman"/>
                <w:sz w:val="22"/>
              </w:rPr>
              <w:t>Плательщик: _____________________</w:t>
            </w:r>
          </w:p>
        </w:tc>
      </w:tr>
    </w:tbl>
    <w:p w:rsidR="00BC0C82" w:rsidRDefault="00BC0C82" w:rsidP="00BC0C82">
      <w:pPr>
        <w:shd w:val="clear" w:color="auto" w:fill="FFFFFF"/>
        <w:tabs>
          <w:tab w:val="left" w:pos="993"/>
        </w:tabs>
        <w:spacing w:after="200" w:line="276" w:lineRule="auto"/>
        <w:contextualSpacing/>
        <w:jc w:val="both"/>
        <w:rPr>
          <w:rFonts w:ascii="Calibri" w:eastAsia="Times New Roman" w:hAnsi="Calibri"/>
          <w:sz w:val="22"/>
          <w:lang w:eastAsia="ru-RU"/>
        </w:rPr>
      </w:pPr>
      <w:r>
        <w:rPr>
          <w:rFonts w:ascii="Calibri" w:eastAsia="Times New Roman" w:hAnsi="Calibri"/>
          <w:sz w:val="22"/>
          <w:lang w:eastAsia="ru-RU"/>
        </w:rPr>
        <w:br w:type="page"/>
      </w:r>
    </w:p>
    <w:p w:rsidR="00BC0C82" w:rsidRPr="00BC0C82" w:rsidRDefault="00BC0C82" w:rsidP="00BC0C82">
      <w:pPr>
        <w:jc w:val="center"/>
        <w:rPr>
          <w:rFonts w:ascii="Times New Roman" w:hAnsi="Times New Roman"/>
          <w:b/>
          <w:sz w:val="24"/>
          <w:szCs w:val="24"/>
        </w:rPr>
      </w:pPr>
      <w:r w:rsidRPr="00BC0C82">
        <w:rPr>
          <w:rFonts w:ascii="Times New Roman" w:hAnsi="Times New Roman"/>
          <w:b/>
          <w:sz w:val="24"/>
          <w:szCs w:val="24"/>
        </w:rPr>
        <w:lastRenderedPageBreak/>
        <w:t xml:space="preserve">Для оплаты через </w:t>
      </w:r>
      <w:r>
        <w:rPr>
          <w:rFonts w:ascii="Times New Roman" w:hAnsi="Times New Roman"/>
          <w:b/>
          <w:sz w:val="24"/>
          <w:szCs w:val="24"/>
        </w:rPr>
        <w:t>Сбербанк Онлайн</w:t>
      </w:r>
    </w:p>
    <w:p w:rsidR="00BC0C82" w:rsidRPr="00BC0C82" w:rsidRDefault="00BC0C82" w:rsidP="00BC0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C82" w:rsidRPr="00BC0C82" w:rsidRDefault="00BC0C82" w:rsidP="00812983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>Зайти в «Переводы и платежи», выбрать «Оплата покупок и услуг» раздел «Образование» - Вузы, школы, колледжи, техникумы;</w:t>
      </w:r>
    </w:p>
    <w:p w:rsidR="00BC0C82" w:rsidRPr="00BC0C82" w:rsidRDefault="00BC0C82" w:rsidP="00812983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Зайти в поиск и набрать ИНН (института)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2129038318</w:t>
      </w:r>
      <w:r w:rsidRPr="00BC0C82">
        <w:rPr>
          <w:rFonts w:ascii="Times New Roman" w:hAnsi="Times New Roman" w:cs="Times New Roman"/>
          <w:sz w:val="24"/>
          <w:szCs w:val="24"/>
        </w:rPr>
        <w:t xml:space="preserve">, затем нажать найти. Отобразиться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«ЧГИКИ Минкультуры Чувашии»,</w:t>
      </w:r>
      <w:r w:rsidR="00812983">
        <w:rPr>
          <w:rFonts w:ascii="Times New Roman" w:hAnsi="Times New Roman" w:cs="Times New Roman"/>
          <w:sz w:val="24"/>
          <w:szCs w:val="24"/>
        </w:rPr>
        <w:t xml:space="preserve"> нажимаем на данную организацию;</w:t>
      </w:r>
    </w:p>
    <w:p w:rsidR="00BC0C82" w:rsidRPr="00BC0C82" w:rsidRDefault="00BC0C82" w:rsidP="00812983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Прописываем номер договора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«3»</w:t>
      </w:r>
      <w:r w:rsidRPr="00BC0C82">
        <w:rPr>
          <w:rFonts w:ascii="Times New Roman" w:hAnsi="Times New Roman" w:cs="Times New Roman"/>
          <w:sz w:val="24"/>
          <w:szCs w:val="24"/>
        </w:rPr>
        <w:t xml:space="preserve"> и нажимаем ПРОДОЛЖИТЬ</w:t>
      </w:r>
      <w:r w:rsidR="00812983">
        <w:rPr>
          <w:rFonts w:ascii="Times New Roman" w:hAnsi="Times New Roman" w:cs="Times New Roman"/>
          <w:sz w:val="24"/>
          <w:szCs w:val="24"/>
        </w:rPr>
        <w:t>;</w:t>
      </w:r>
    </w:p>
    <w:p w:rsidR="00BC0C82" w:rsidRPr="00BC0C82" w:rsidRDefault="00BC0C82" w:rsidP="00812983">
      <w:pPr>
        <w:pStyle w:val="Default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C0C82">
        <w:rPr>
          <w:rFonts w:ascii="Times New Roman" w:hAnsi="Times New Roman" w:cs="Times New Roman"/>
        </w:rPr>
        <w:t xml:space="preserve">Указываем ФИО обучающегося – </w:t>
      </w:r>
      <w:r w:rsidRPr="00BC0C82">
        <w:rPr>
          <w:rFonts w:ascii="Times New Roman" w:hAnsi="Times New Roman" w:cs="Times New Roman"/>
          <w:b/>
          <w:color w:val="FF0000"/>
        </w:rPr>
        <w:t>«Фамилию имя отчество автора (соавтора) статьи»</w:t>
      </w:r>
      <w:r w:rsidRPr="00BC0C82">
        <w:rPr>
          <w:rFonts w:ascii="Times New Roman" w:hAnsi="Times New Roman" w:cs="Times New Roman"/>
        </w:rPr>
        <w:t xml:space="preserve"> и назначение платежа </w:t>
      </w:r>
      <w:r w:rsidRPr="00BC0C82">
        <w:rPr>
          <w:rFonts w:ascii="Times New Roman" w:hAnsi="Times New Roman" w:cs="Times New Roman"/>
          <w:b/>
          <w:color w:val="FF0000"/>
        </w:rPr>
        <w:t>- «сборник Современное общество: актуальные проблемы и перспективы развития в социокультурном пространстве»</w:t>
      </w:r>
      <w:r w:rsidRPr="00BC0C82">
        <w:rPr>
          <w:rFonts w:ascii="Times New Roman" w:hAnsi="Times New Roman" w:cs="Times New Roman"/>
        </w:rPr>
        <w:t xml:space="preserve"> и нажимаем ПРОДОЛЖИТЬ</w:t>
      </w:r>
      <w:r w:rsidR="00812983">
        <w:rPr>
          <w:rFonts w:ascii="Times New Roman" w:hAnsi="Times New Roman" w:cs="Times New Roman"/>
        </w:rPr>
        <w:t>;</w:t>
      </w:r>
    </w:p>
    <w:p w:rsidR="00BC0C82" w:rsidRPr="00BC0C82" w:rsidRDefault="00BC0C82" w:rsidP="00812983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Указываем ФИО плательщика, Адрес плательщика, ОКТМО –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97701000</w:t>
      </w:r>
      <w:r w:rsidRPr="00BC0C82">
        <w:rPr>
          <w:rFonts w:ascii="Times New Roman" w:hAnsi="Times New Roman" w:cs="Times New Roman"/>
          <w:sz w:val="24"/>
          <w:szCs w:val="24"/>
        </w:rPr>
        <w:t xml:space="preserve">; КБК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85700000000000000130</w:t>
      </w:r>
      <w:r w:rsidRPr="00BC0C82">
        <w:rPr>
          <w:rFonts w:ascii="Times New Roman" w:hAnsi="Times New Roman" w:cs="Times New Roman"/>
          <w:sz w:val="24"/>
          <w:szCs w:val="24"/>
        </w:rPr>
        <w:t>; номер паспорта плательщика и нажимаем ПРОДОЛЖИТЬ</w:t>
      </w:r>
      <w:r w:rsidR="00812983">
        <w:rPr>
          <w:rFonts w:ascii="Times New Roman" w:hAnsi="Times New Roman" w:cs="Times New Roman"/>
          <w:sz w:val="24"/>
          <w:szCs w:val="24"/>
        </w:rPr>
        <w:t>;</w:t>
      </w:r>
    </w:p>
    <w:p w:rsidR="00BC0C82" w:rsidRPr="00812983" w:rsidRDefault="00BC0C82" w:rsidP="00812983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Указываем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сумму</w:t>
      </w:r>
      <w:r w:rsidRPr="00BC0C82">
        <w:rPr>
          <w:rFonts w:ascii="Times New Roman" w:hAnsi="Times New Roman" w:cs="Times New Roman"/>
          <w:sz w:val="24"/>
          <w:szCs w:val="24"/>
        </w:rPr>
        <w:t xml:space="preserve"> за обучение и нажима</w:t>
      </w:r>
      <w:r w:rsidR="00812983">
        <w:rPr>
          <w:rFonts w:ascii="Times New Roman" w:hAnsi="Times New Roman" w:cs="Times New Roman"/>
          <w:sz w:val="24"/>
          <w:szCs w:val="24"/>
        </w:rPr>
        <w:t>ем</w:t>
      </w:r>
      <w:r w:rsidRPr="00BC0C82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812983">
        <w:rPr>
          <w:rFonts w:ascii="Times New Roman" w:hAnsi="Times New Roman" w:cs="Times New Roman"/>
          <w:sz w:val="24"/>
          <w:szCs w:val="24"/>
        </w:rPr>
        <w:t>.</w:t>
      </w:r>
    </w:p>
    <w:sectPr w:rsidR="00BC0C82" w:rsidRPr="00812983" w:rsidSect="002D1FB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BB" w:rsidRDefault="00CC10BB" w:rsidP="000C45FF">
      <w:r>
        <w:separator/>
      </w:r>
    </w:p>
  </w:endnote>
  <w:endnote w:type="continuationSeparator" w:id="0">
    <w:p w:rsidR="00CC10BB" w:rsidRDefault="00CC10B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BB" w:rsidRDefault="00CC10BB" w:rsidP="000C45FF">
      <w:r>
        <w:separator/>
      </w:r>
    </w:p>
  </w:footnote>
  <w:footnote w:type="continuationSeparator" w:id="0">
    <w:p w:rsidR="00CC10BB" w:rsidRDefault="00CC10B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0C" w:rsidRDefault="000B2B15">
    <w:pPr>
      <w:pStyle w:val="a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146050</wp:posOffset>
          </wp:positionH>
          <wp:positionV relativeFrom="page">
            <wp:posOffset>301625</wp:posOffset>
          </wp:positionV>
          <wp:extent cx="7259955" cy="10048875"/>
          <wp:effectExtent l="0" t="0" r="0" b="9525"/>
          <wp:wrapNone/>
          <wp:docPr id="1" name="Графический объект 3" descr="Декоративный элем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фический объект 3" descr="Декоративный элеме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95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321"/>
    <w:multiLevelType w:val="hybridMultilevel"/>
    <w:tmpl w:val="637CED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36048C9"/>
    <w:multiLevelType w:val="hybridMultilevel"/>
    <w:tmpl w:val="985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4BB"/>
    <w:multiLevelType w:val="hybridMultilevel"/>
    <w:tmpl w:val="2FC4D8F4"/>
    <w:lvl w:ilvl="0" w:tplc="BDB683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B8526C2"/>
    <w:multiLevelType w:val="hybridMultilevel"/>
    <w:tmpl w:val="11761F28"/>
    <w:lvl w:ilvl="0" w:tplc="A3CE96C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11"/>
    <w:rsid w:val="00036450"/>
    <w:rsid w:val="000418EF"/>
    <w:rsid w:val="000635FF"/>
    <w:rsid w:val="000642F7"/>
    <w:rsid w:val="00065EF9"/>
    <w:rsid w:val="00074952"/>
    <w:rsid w:val="00082E96"/>
    <w:rsid w:val="00097098"/>
    <w:rsid w:val="000A050B"/>
    <w:rsid w:val="000B2B15"/>
    <w:rsid w:val="000C45FF"/>
    <w:rsid w:val="000D1B6E"/>
    <w:rsid w:val="000E3FD1"/>
    <w:rsid w:val="000E6A27"/>
    <w:rsid w:val="00107855"/>
    <w:rsid w:val="00112054"/>
    <w:rsid w:val="00113C1E"/>
    <w:rsid w:val="001525E1"/>
    <w:rsid w:val="00180329"/>
    <w:rsid w:val="001836B1"/>
    <w:rsid w:val="0019001F"/>
    <w:rsid w:val="001A74A5"/>
    <w:rsid w:val="001B2ABD"/>
    <w:rsid w:val="001D39A7"/>
    <w:rsid w:val="001E0391"/>
    <w:rsid w:val="001E1005"/>
    <w:rsid w:val="001E1759"/>
    <w:rsid w:val="001F1ECC"/>
    <w:rsid w:val="001F6CE2"/>
    <w:rsid w:val="002400EB"/>
    <w:rsid w:val="00256CF7"/>
    <w:rsid w:val="002674A8"/>
    <w:rsid w:val="002759A1"/>
    <w:rsid w:val="0028722C"/>
    <w:rsid w:val="002A72C8"/>
    <w:rsid w:val="002C5F83"/>
    <w:rsid w:val="002C6B14"/>
    <w:rsid w:val="002D1FB2"/>
    <w:rsid w:val="00301448"/>
    <w:rsid w:val="0030481B"/>
    <w:rsid w:val="00304C33"/>
    <w:rsid w:val="003160BB"/>
    <w:rsid w:val="003252A2"/>
    <w:rsid w:val="0037121F"/>
    <w:rsid w:val="00386764"/>
    <w:rsid w:val="003F4245"/>
    <w:rsid w:val="004071FC"/>
    <w:rsid w:val="00410B38"/>
    <w:rsid w:val="0043117B"/>
    <w:rsid w:val="004368D7"/>
    <w:rsid w:val="00442113"/>
    <w:rsid w:val="00443955"/>
    <w:rsid w:val="00445947"/>
    <w:rsid w:val="004623C9"/>
    <w:rsid w:val="004737E1"/>
    <w:rsid w:val="004813B3"/>
    <w:rsid w:val="00496591"/>
    <w:rsid w:val="004B7A71"/>
    <w:rsid w:val="004C63E4"/>
    <w:rsid w:val="004C73E2"/>
    <w:rsid w:val="004D3011"/>
    <w:rsid w:val="004F0EAC"/>
    <w:rsid w:val="00513CB4"/>
    <w:rsid w:val="00523947"/>
    <w:rsid w:val="005262AC"/>
    <w:rsid w:val="005775F9"/>
    <w:rsid w:val="0057799A"/>
    <w:rsid w:val="00594262"/>
    <w:rsid w:val="005E1E1A"/>
    <w:rsid w:val="005E39D5"/>
    <w:rsid w:val="00600670"/>
    <w:rsid w:val="00606A3A"/>
    <w:rsid w:val="0062123A"/>
    <w:rsid w:val="00646E75"/>
    <w:rsid w:val="006515B4"/>
    <w:rsid w:val="00653653"/>
    <w:rsid w:val="006771D0"/>
    <w:rsid w:val="006877FF"/>
    <w:rsid w:val="00691228"/>
    <w:rsid w:val="006921D6"/>
    <w:rsid w:val="006C310E"/>
    <w:rsid w:val="006E24B1"/>
    <w:rsid w:val="006E2CC1"/>
    <w:rsid w:val="006F2491"/>
    <w:rsid w:val="00715FCB"/>
    <w:rsid w:val="00716C11"/>
    <w:rsid w:val="00740097"/>
    <w:rsid w:val="00743101"/>
    <w:rsid w:val="007619F8"/>
    <w:rsid w:val="00782C66"/>
    <w:rsid w:val="007867A0"/>
    <w:rsid w:val="007927F5"/>
    <w:rsid w:val="007A3E0C"/>
    <w:rsid w:val="007A449E"/>
    <w:rsid w:val="007A6610"/>
    <w:rsid w:val="007B2D3B"/>
    <w:rsid w:val="007E4D4D"/>
    <w:rsid w:val="007E5C49"/>
    <w:rsid w:val="007F7B96"/>
    <w:rsid w:val="00802CA0"/>
    <w:rsid w:val="00804BFF"/>
    <w:rsid w:val="00812983"/>
    <w:rsid w:val="0085595E"/>
    <w:rsid w:val="00860043"/>
    <w:rsid w:val="00872382"/>
    <w:rsid w:val="00874227"/>
    <w:rsid w:val="008847D0"/>
    <w:rsid w:val="00893412"/>
    <w:rsid w:val="00894A51"/>
    <w:rsid w:val="008A5AA0"/>
    <w:rsid w:val="008B259B"/>
    <w:rsid w:val="00913A69"/>
    <w:rsid w:val="00921F49"/>
    <w:rsid w:val="009419BE"/>
    <w:rsid w:val="009541A0"/>
    <w:rsid w:val="0095472E"/>
    <w:rsid w:val="00961435"/>
    <w:rsid w:val="0097260A"/>
    <w:rsid w:val="00981B5E"/>
    <w:rsid w:val="009D2036"/>
    <w:rsid w:val="009E5FA4"/>
    <w:rsid w:val="00A152B1"/>
    <w:rsid w:val="00A2118D"/>
    <w:rsid w:val="00A65F78"/>
    <w:rsid w:val="00A7474A"/>
    <w:rsid w:val="00AD76E2"/>
    <w:rsid w:val="00AF5D88"/>
    <w:rsid w:val="00B20152"/>
    <w:rsid w:val="00B56532"/>
    <w:rsid w:val="00B70850"/>
    <w:rsid w:val="00B912D5"/>
    <w:rsid w:val="00BA2F4C"/>
    <w:rsid w:val="00BB1D77"/>
    <w:rsid w:val="00BC0C82"/>
    <w:rsid w:val="00BD2103"/>
    <w:rsid w:val="00BD33D3"/>
    <w:rsid w:val="00BE3AE0"/>
    <w:rsid w:val="00C00D45"/>
    <w:rsid w:val="00C066B6"/>
    <w:rsid w:val="00C37BA1"/>
    <w:rsid w:val="00C4674C"/>
    <w:rsid w:val="00C506CF"/>
    <w:rsid w:val="00C650F6"/>
    <w:rsid w:val="00C72BED"/>
    <w:rsid w:val="00C7311E"/>
    <w:rsid w:val="00C9578B"/>
    <w:rsid w:val="00CA41B9"/>
    <w:rsid w:val="00CB1C1D"/>
    <w:rsid w:val="00CC10BB"/>
    <w:rsid w:val="00CC23F4"/>
    <w:rsid w:val="00CC3AF0"/>
    <w:rsid w:val="00D2522B"/>
    <w:rsid w:val="00D4790C"/>
    <w:rsid w:val="00D5459D"/>
    <w:rsid w:val="00DA6D74"/>
    <w:rsid w:val="00DB5061"/>
    <w:rsid w:val="00DC58A7"/>
    <w:rsid w:val="00DD172A"/>
    <w:rsid w:val="00DD260C"/>
    <w:rsid w:val="00DF6CC3"/>
    <w:rsid w:val="00E0037F"/>
    <w:rsid w:val="00E17703"/>
    <w:rsid w:val="00E25A26"/>
    <w:rsid w:val="00E4381A"/>
    <w:rsid w:val="00E55D74"/>
    <w:rsid w:val="00E659C4"/>
    <w:rsid w:val="00E71B71"/>
    <w:rsid w:val="00E72483"/>
    <w:rsid w:val="00E739FA"/>
    <w:rsid w:val="00E804F6"/>
    <w:rsid w:val="00EB4582"/>
    <w:rsid w:val="00EB5D32"/>
    <w:rsid w:val="00EE5B22"/>
    <w:rsid w:val="00F251F5"/>
    <w:rsid w:val="00F365AE"/>
    <w:rsid w:val="00F60274"/>
    <w:rsid w:val="00F63C9B"/>
    <w:rsid w:val="00F73537"/>
    <w:rsid w:val="00F77FB9"/>
    <w:rsid w:val="00F83A47"/>
    <w:rsid w:val="00F908F9"/>
    <w:rsid w:val="00F961E6"/>
    <w:rsid w:val="00FB068F"/>
    <w:rsid w:val="00FB3395"/>
    <w:rsid w:val="00FD17B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A1"/>
    <w:rPr>
      <w:sz w:val="1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D76E2"/>
    <w:pPr>
      <w:keepNext/>
      <w:keepLines/>
      <w:spacing w:before="240"/>
      <w:outlineLvl w:val="0"/>
    </w:pPr>
    <w:rPr>
      <w:color w:val="548AB7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3011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459D"/>
    <w:pPr>
      <w:keepNext/>
      <w:keepLines/>
      <w:spacing w:before="240" w:after="120"/>
      <w:outlineLvl w:val="2"/>
    </w:pPr>
    <w:rPr>
      <w:b/>
      <w:caps/>
      <w:color w:val="548AB7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6E2"/>
    <w:rPr>
      <w:rFonts w:ascii="Century Gothic" w:eastAsia="Meiryo" w:hAnsi="Century Gothic" w:cs="Times New Roman"/>
      <w:color w:val="548AB7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D3011"/>
    <w:rPr>
      <w:rFonts w:ascii="Century Gothic" w:eastAsia="Meiryo" w:hAnsi="Century Gothic" w:cs="Times New Roman"/>
      <w:b/>
      <w:caps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5459D"/>
    <w:rPr>
      <w:rFonts w:ascii="Century Gothic" w:eastAsia="Meiryo" w:hAnsi="Century Gothic" w:cs="Times New Roman"/>
      <w:b/>
      <w:caps/>
      <w:color w:val="548AB7"/>
      <w:sz w:val="22"/>
    </w:rPr>
  </w:style>
  <w:style w:type="paragraph" w:styleId="a3">
    <w:name w:val="Title"/>
    <w:basedOn w:val="a"/>
    <w:next w:val="a"/>
    <w:link w:val="a4"/>
    <w:uiPriority w:val="99"/>
    <w:qFormat/>
    <w:rsid w:val="001B2ABD"/>
    <w:rPr>
      <w:caps/>
      <w:color w:val="000000"/>
      <w:sz w:val="76"/>
      <w:szCs w:val="76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B2ABD"/>
    <w:rPr>
      <w:rFonts w:cs="Times New Roman"/>
      <w:caps/>
      <w:color w:val="000000"/>
      <w:sz w:val="76"/>
    </w:rPr>
  </w:style>
  <w:style w:type="character" w:styleId="a5">
    <w:name w:val="Emphasis"/>
    <w:basedOn w:val="a0"/>
    <w:uiPriority w:val="99"/>
    <w:qFormat/>
    <w:rsid w:val="00E25A26"/>
    <w:rPr>
      <w:rFonts w:cs="Times New Roman"/>
      <w:i/>
    </w:rPr>
  </w:style>
  <w:style w:type="paragraph" w:styleId="a6">
    <w:name w:val="Date"/>
    <w:basedOn w:val="a"/>
    <w:next w:val="a"/>
    <w:link w:val="a7"/>
    <w:uiPriority w:val="99"/>
    <w:rsid w:val="00036450"/>
    <w:rPr>
      <w:sz w:val="22"/>
      <w:lang w:eastAsia="ru-RU"/>
    </w:rPr>
  </w:style>
  <w:style w:type="character" w:customStyle="1" w:styleId="a7">
    <w:name w:val="Дата Знак"/>
    <w:basedOn w:val="a0"/>
    <w:link w:val="a6"/>
    <w:uiPriority w:val="99"/>
    <w:locked/>
    <w:rsid w:val="00036450"/>
    <w:rPr>
      <w:rFonts w:cs="Times New Roman"/>
      <w:sz w:val="22"/>
    </w:rPr>
  </w:style>
  <w:style w:type="character" w:styleId="a8">
    <w:name w:val="Hyperlink"/>
    <w:basedOn w:val="a0"/>
    <w:uiPriority w:val="99"/>
    <w:rsid w:val="00C37BA1"/>
    <w:rPr>
      <w:rFonts w:cs="Times New Roman"/>
      <w:color w:val="DD8047"/>
      <w:u w:val="single"/>
    </w:rPr>
  </w:style>
  <w:style w:type="character" w:customStyle="1" w:styleId="11">
    <w:name w:val="Неразрешенное упоминание1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  <w:rPr>
      <w:sz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C45FF"/>
    <w:rPr>
      <w:rFonts w:cs="Times New Roman"/>
      <w:sz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  <w:rPr>
      <w:sz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C45FF"/>
    <w:rPr>
      <w:rFonts w:cs="Times New Roman"/>
      <w:sz w:val="22"/>
    </w:rPr>
  </w:style>
  <w:style w:type="table" w:styleId="ad">
    <w:name w:val="Table Grid"/>
    <w:basedOn w:val="a1"/>
    <w:uiPriority w:val="99"/>
    <w:rsid w:val="001B2A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1B2ABD"/>
    <w:rPr>
      <w:color w:val="000000"/>
      <w:spacing w:val="19"/>
      <w:w w:val="86"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1B2ABD"/>
    <w:rPr>
      <w:rFonts w:cs="Times New Roman"/>
      <w:color w:val="000000"/>
      <w:spacing w:val="19"/>
      <w:w w:val="86"/>
      <w:sz w:val="28"/>
      <w:fitText w:val="2160" w:id="1926422272"/>
    </w:rPr>
  </w:style>
  <w:style w:type="paragraph" w:styleId="af1">
    <w:name w:val="Balloon Text"/>
    <w:basedOn w:val="a"/>
    <w:link w:val="af2"/>
    <w:uiPriority w:val="99"/>
    <w:semiHidden/>
    <w:rsid w:val="009419BE"/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19BE"/>
    <w:rPr>
      <w:rFonts w:ascii="Tahoma" w:hAnsi="Tahoma" w:cs="Times New Roman"/>
      <w:sz w:val="16"/>
    </w:rPr>
  </w:style>
  <w:style w:type="paragraph" w:customStyle="1" w:styleId="Default">
    <w:name w:val="Default"/>
    <w:rsid w:val="009541A0"/>
    <w:pPr>
      <w:autoSpaceDE w:val="0"/>
      <w:autoSpaceDN w:val="0"/>
      <w:adjustRightInd w:val="0"/>
    </w:pPr>
    <w:rPr>
      <w:rFonts w:cs="Century Gothic"/>
      <w:color w:val="000000"/>
      <w:sz w:val="24"/>
      <w:szCs w:val="24"/>
      <w:lang w:eastAsia="ja-JP"/>
    </w:rPr>
  </w:style>
  <w:style w:type="character" w:styleId="af3">
    <w:name w:val="Strong"/>
    <w:basedOn w:val="a0"/>
    <w:uiPriority w:val="99"/>
    <w:qFormat/>
    <w:rsid w:val="00523947"/>
    <w:rPr>
      <w:rFonts w:cs="Times New Roman"/>
      <w:b/>
    </w:rPr>
  </w:style>
  <w:style w:type="paragraph" w:styleId="af4">
    <w:name w:val="Body Text"/>
    <w:basedOn w:val="a"/>
    <w:link w:val="af5"/>
    <w:uiPriority w:val="99"/>
    <w:rsid w:val="001F6CE2"/>
    <w:pPr>
      <w:widowControl w:val="0"/>
      <w:suppressAutoHyphens/>
      <w:spacing w:after="120"/>
      <w:ind w:firstLine="400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locked/>
    <w:rsid w:val="001F6CE2"/>
    <w:rPr>
      <w:rFonts w:ascii="Times New Roman" w:hAnsi="Times New Roman" w:cs="Times New Roman"/>
      <w:sz w:val="20"/>
      <w:lang w:eastAsia="zh-CN"/>
    </w:rPr>
  </w:style>
  <w:style w:type="paragraph" w:styleId="af6">
    <w:name w:val="List Paragraph"/>
    <w:basedOn w:val="a"/>
    <w:uiPriority w:val="34"/>
    <w:qFormat/>
    <w:rsid w:val="00BC0C8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giki-skbd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hgiki-skbd@yandex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giki1@rchu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DD3E-468F-4634-B601-603C6C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2021-02-09T06:21:00Z</dcterms:created>
  <dcterms:modified xsi:type="dcterms:W3CDTF">2021-02-11T11:37:00Z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