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9E" w:rsidRPr="000319EA" w:rsidRDefault="003C059E" w:rsidP="00144BAA">
      <w:pPr>
        <w:widowControl w:val="0"/>
        <w:tabs>
          <w:tab w:val="left" w:pos="465"/>
        </w:tabs>
        <w:autoSpaceDE w:val="0"/>
        <w:ind w:left="142" w:right="357"/>
        <w:jc w:val="both"/>
        <w:rPr>
          <w:color w:val="002060"/>
          <w:sz w:val="22"/>
          <w:szCs w:val="22"/>
        </w:rPr>
      </w:pPr>
      <w:r w:rsidRPr="000319EA">
        <w:rPr>
          <w:kern w:val="28"/>
          <w:sz w:val="22"/>
          <w:szCs w:val="22"/>
        </w:rPr>
        <w:t>* Абитуриенты, поступающие на базе среднего общего образования (СОШ), в качестве вступительных экзаменов по литературе, русскому языку, обществознанию и истории предоставляют результаты Единого государственного экзамена (ЕГЭ).</w:t>
      </w:r>
    </w:p>
    <w:p w:rsidR="003C059E" w:rsidRPr="000319EA" w:rsidRDefault="003C059E" w:rsidP="00144BAA">
      <w:pPr>
        <w:widowControl w:val="0"/>
        <w:tabs>
          <w:tab w:val="left" w:pos="465"/>
        </w:tabs>
        <w:autoSpaceDE w:val="0"/>
        <w:ind w:left="142" w:right="357"/>
        <w:jc w:val="both"/>
        <w:rPr>
          <w:kern w:val="28"/>
          <w:sz w:val="22"/>
          <w:szCs w:val="22"/>
        </w:rPr>
      </w:pPr>
      <w:r w:rsidRPr="000319EA">
        <w:rPr>
          <w:kern w:val="28"/>
          <w:sz w:val="22"/>
          <w:szCs w:val="22"/>
        </w:rPr>
        <w:t>* Абитуриенты, поступающие на базе среднего профессионального образования (СПО), вступительные экзамены по литературе, русскому языку, обществознанию, истории сдают в институте в форме тестирования.</w:t>
      </w:r>
    </w:p>
    <w:p w:rsidR="003C059E" w:rsidRPr="000319EA" w:rsidRDefault="003C059E" w:rsidP="00144BAA">
      <w:pPr>
        <w:widowControl w:val="0"/>
        <w:tabs>
          <w:tab w:val="left" w:pos="465"/>
        </w:tabs>
        <w:autoSpaceDE w:val="0"/>
        <w:ind w:left="142" w:right="357"/>
        <w:jc w:val="both"/>
        <w:rPr>
          <w:color w:val="002060"/>
          <w:sz w:val="22"/>
          <w:szCs w:val="22"/>
        </w:rPr>
      </w:pPr>
      <w:r w:rsidRPr="000319EA">
        <w:rPr>
          <w:kern w:val="28"/>
          <w:sz w:val="22"/>
          <w:szCs w:val="22"/>
        </w:rPr>
        <w:t>* Абитуриенты, поступающие на базе высшего образования (ВО), при поступлении проходят собеседование (литература, русский язык, обществознание, история).</w:t>
      </w:r>
    </w:p>
    <w:p w:rsidR="003C059E" w:rsidRPr="005C3F36" w:rsidRDefault="003C059E" w:rsidP="00144BAA">
      <w:pPr>
        <w:ind w:left="142" w:right="357"/>
        <w:jc w:val="center"/>
        <w:rPr>
          <w:b/>
          <w:i/>
          <w:color w:val="002060"/>
          <w:sz w:val="10"/>
          <w:szCs w:val="10"/>
        </w:rPr>
      </w:pPr>
    </w:p>
    <w:p w:rsidR="003C059E" w:rsidRPr="000319EA" w:rsidRDefault="003C059E" w:rsidP="00144BAA">
      <w:pPr>
        <w:pStyle w:val="Default"/>
        <w:ind w:left="142" w:right="357"/>
        <w:jc w:val="center"/>
        <w:rPr>
          <w:sz w:val="22"/>
          <w:szCs w:val="22"/>
        </w:rPr>
      </w:pPr>
      <w:r w:rsidRPr="000319EA">
        <w:rPr>
          <w:b/>
          <w:color w:val="C00000"/>
          <w:sz w:val="22"/>
          <w:szCs w:val="22"/>
        </w:rPr>
        <w:t xml:space="preserve">Условия поступления </w:t>
      </w:r>
    </w:p>
    <w:p w:rsidR="003C059E" w:rsidRPr="000319EA" w:rsidRDefault="006F0BC7" w:rsidP="006F0BC7">
      <w:pPr>
        <w:pStyle w:val="Default"/>
        <w:ind w:left="142" w:righ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C059E" w:rsidRPr="000319EA">
        <w:rPr>
          <w:sz w:val="22"/>
          <w:szCs w:val="22"/>
        </w:rPr>
        <w:t>-  бюджет (очная и заочная формы)</w:t>
      </w:r>
    </w:p>
    <w:p w:rsidR="003C059E" w:rsidRPr="000319EA" w:rsidRDefault="006F0BC7" w:rsidP="006F0BC7">
      <w:pPr>
        <w:pStyle w:val="Default"/>
        <w:ind w:left="142" w:righ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</w:t>
      </w:r>
      <w:r w:rsidR="003C059E" w:rsidRPr="000319EA">
        <w:rPr>
          <w:sz w:val="22"/>
          <w:szCs w:val="22"/>
        </w:rPr>
        <w:t>обучение</w:t>
      </w:r>
      <w:r>
        <w:rPr>
          <w:sz w:val="22"/>
          <w:szCs w:val="22"/>
        </w:rPr>
        <w:t xml:space="preserve"> по договорам с оплатой </w:t>
      </w:r>
      <w:proofErr w:type="spellStart"/>
      <w:r>
        <w:rPr>
          <w:sz w:val="22"/>
          <w:szCs w:val="22"/>
        </w:rPr>
        <w:t>стоимос</w:t>
      </w:r>
      <w:r w:rsidR="003C059E" w:rsidRPr="000319EA">
        <w:rPr>
          <w:sz w:val="22"/>
          <w:szCs w:val="22"/>
        </w:rPr>
        <w:t>и</w:t>
      </w:r>
      <w:proofErr w:type="spellEnd"/>
      <w:r w:rsidR="003C059E" w:rsidRPr="000319EA">
        <w:rPr>
          <w:sz w:val="22"/>
          <w:szCs w:val="22"/>
        </w:rPr>
        <w:t xml:space="preserve"> обучения (очная и заочная формы)</w:t>
      </w:r>
    </w:p>
    <w:p w:rsidR="003C059E" w:rsidRPr="005C3F36" w:rsidRDefault="003C059E" w:rsidP="00144BAA">
      <w:pPr>
        <w:pStyle w:val="Default"/>
        <w:ind w:left="142" w:right="357"/>
        <w:rPr>
          <w:b/>
          <w:sz w:val="10"/>
          <w:szCs w:val="10"/>
        </w:rPr>
      </w:pPr>
    </w:p>
    <w:p w:rsidR="003C059E" w:rsidRPr="000319EA" w:rsidRDefault="003C059E" w:rsidP="00144BAA">
      <w:pPr>
        <w:ind w:left="142" w:right="357"/>
        <w:jc w:val="center"/>
        <w:rPr>
          <w:b/>
          <w:i/>
          <w:color w:val="002060"/>
          <w:sz w:val="22"/>
          <w:szCs w:val="22"/>
        </w:rPr>
      </w:pPr>
      <w:r w:rsidRPr="000319EA">
        <w:rPr>
          <w:b/>
          <w:i/>
          <w:color w:val="002060"/>
          <w:sz w:val="22"/>
          <w:szCs w:val="22"/>
        </w:rPr>
        <w:t>Перечень документов для поступления:</w:t>
      </w:r>
    </w:p>
    <w:p w:rsidR="003C059E" w:rsidRPr="000319EA" w:rsidRDefault="003C059E" w:rsidP="00B71EC1">
      <w:pPr>
        <w:ind w:left="142" w:right="357"/>
        <w:rPr>
          <w:sz w:val="22"/>
          <w:szCs w:val="22"/>
        </w:rPr>
      </w:pPr>
      <w:r w:rsidRPr="000319EA">
        <w:rPr>
          <w:sz w:val="22"/>
          <w:szCs w:val="22"/>
        </w:rPr>
        <w:t xml:space="preserve">- </w:t>
      </w:r>
      <w:proofErr w:type="spellStart"/>
      <w:r w:rsidRPr="000319EA">
        <w:rPr>
          <w:sz w:val="22"/>
          <w:szCs w:val="22"/>
        </w:rPr>
        <w:t>оригина</w:t>
      </w:r>
      <w:proofErr w:type="spellEnd"/>
      <w:r w:rsidRPr="000319EA">
        <w:rPr>
          <w:sz w:val="22"/>
          <w:szCs w:val="22"/>
        </w:rPr>
        <w:t xml:space="preserve"> об основном общем образовании или о среднем профессиональном образовании и ксерокопия;</w:t>
      </w:r>
    </w:p>
    <w:p w:rsidR="003C059E" w:rsidRPr="000319EA" w:rsidRDefault="003C059E" w:rsidP="00B71EC1">
      <w:pPr>
        <w:pStyle w:val="Default"/>
        <w:ind w:left="142" w:right="357"/>
        <w:rPr>
          <w:sz w:val="22"/>
          <w:szCs w:val="22"/>
        </w:rPr>
      </w:pPr>
      <w:r w:rsidRPr="000319EA">
        <w:rPr>
          <w:sz w:val="22"/>
          <w:szCs w:val="22"/>
        </w:rPr>
        <w:t>- ксерокопия паспорта</w:t>
      </w:r>
      <w:r w:rsidR="00F63010">
        <w:rPr>
          <w:sz w:val="22"/>
          <w:szCs w:val="22"/>
        </w:rPr>
        <w:t xml:space="preserve"> (1,3,19 стр.)</w:t>
      </w:r>
      <w:bookmarkStart w:id="0" w:name="_GoBack"/>
      <w:bookmarkEnd w:id="0"/>
      <w:r w:rsidRPr="000319EA">
        <w:rPr>
          <w:sz w:val="22"/>
          <w:szCs w:val="22"/>
        </w:rPr>
        <w:t xml:space="preserve">; </w:t>
      </w:r>
    </w:p>
    <w:p w:rsidR="003C059E" w:rsidRDefault="003C059E" w:rsidP="00B71EC1">
      <w:pPr>
        <w:pStyle w:val="Default"/>
        <w:ind w:left="142" w:right="357"/>
        <w:rPr>
          <w:sz w:val="22"/>
          <w:szCs w:val="22"/>
        </w:rPr>
      </w:pPr>
      <w:r w:rsidRPr="000319EA">
        <w:rPr>
          <w:sz w:val="22"/>
          <w:szCs w:val="22"/>
        </w:rPr>
        <w:t xml:space="preserve">- 6 фотографий 3х4; </w:t>
      </w:r>
    </w:p>
    <w:p w:rsidR="00A77A3B" w:rsidRPr="000319EA" w:rsidRDefault="00A77A3B" w:rsidP="00B71EC1">
      <w:pPr>
        <w:pStyle w:val="Default"/>
        <w:ind w:left="142" w:right="357"/>
        <w:rPr>
          <w:sz w:val="22"/>
          <w:szCs w:val="22"/>
        </w:rPr>
      </w:pPr>
      <w:r>
        <w:rPr>
          <w:sz w:val="22"/>
          <w:szCs w:val="22"/>
        </w:rPr>
        <w:t>- СНИЛС</w:t>
      </w:r>
    </w:p>
    <w:p w:rsidR="003C059E" w:rsidRPr="000319EA" w:rsidRDefault="003C059E" w:rsidP="00B71EC1">
      <w:pPr>
        <w:pStyle w:val="Default"/>
        <w:ind w:left="142" w:right="357"/>
        <w:rPr>
          <w:sz w:val="22"/>
          <w:szCs w:val="22"/>
        </w:rPr>
      </w:pPr>
      <w:r w:rsidRPr="000319EA">
        <w:rPr>
          <w:sz w:val="22"/>
          <w:szCs w:val="22"/>
        </w:rPr>
        <w:t>- для юношей – приписное свидетельство или военный билет;</w:t>
      </w:r>
    </w:p>
    <w:p w:rsidR="003C059E" w:rsidRDefault="003C059E" w:rsidP="00B71EC1">
      <w:pPr>
        <w:ind w:left="142" w:right="357"/>
        <w:rPr>
          <w:sz w:val="22"/>
          <w:szCs w:val="22"/>
        </w:rPr>
      </w:pPr>
      <w:r w:rsidRPr="000319EA">
        <w:rPr>
          <w:sz w:val="22"/>
          <w:szCs w:val="22"/>
        </w:rPr>
        <w:t>- свидетельство о браке (или иной документ) при несоответствии фамилии в паспорте и документе об образовании.</w:t>
      </w:r>
    </w:p>
    <w:p w:rsidR="006F0BC7" w:rsidRDefault="00FF0DDC" w:rsidP="00B71EC1">
      <w:pPr>
        <w:tabs>
          <w:tab w:val="left" w:pos="426"/>
          <w:tab w:val="left" w:pos="567"/>
        </w:tabs>
        <w:ind w:left="142" w:right="357"/>
        <w:rPr>
          <w:sz w:val="22"/>
          <w:szCs w:val="22"/>
        </w:rPr>
      </w:pPr>
      <w:r>
        <w:rPr>
          <w:sz w:val="22"/>
          <w:szCs w:val="22"/>
        </w:rPr>
        <w:t xml:space="preserve">-документы, подтверждающие </w:t>
      </w:r>
      <w:r w:rsidR="006F0BC7">
        <w:rPr>
          <w:sz w:val="22"/>
          <w:szCs w:val="22"/>
        </w:rPr>
        <w:t>индивидуальные достижения;</w:t>
      </w:r>
    </w:p>
    <w:p w:rsidR="006F0BC7" w:rsidRPr="000319EA" w:rsidRDefault="006F0BC7" w:rsidP="00B71EC1">
      <w:pPr>
        <w:ind w:left="142" w:right="357"/>
        <w:rPr>
          <w:sz w:val="22"/>
          <w:szCs w:val="22"/>
        </w:rPr>
      </w:pPr>
      <w:r>
        <w:rPr>
          <w:sz w:val="22"/>
          <w:szCs w:val="22"/>
        </w:rPr>
        <w:t>- документы, подтверждающие льготы.</w:t>
      </w:r>
    </w:p>
    <w:p w:rsidR="003C059E" w:rsidRPr="005C3F36" w:rsidRDefault="003C059E" w:rsidP="00144BAA">
      <w:pPr>
        <w:ind w:left="142" w:right="357"/>
        <w:jc w:val="center"/>
        <w:rPr>
          <w:b/>
          <w:bCs/>
          <w:sz w:val="10"/>
          <w:szCs w:val="10"/>
        </w:rPr>
      </w:pPr>
    </w:p>
    <w:p w:rsidR="003C059E" w:rsidRPr="000319EA" w:rsidRDefault="003C059E" w:rsidP="00144BAA">
      <w:pPr>
        <w:ind w:left="142" w:right="357"/>
        <w:jc w:val="center"/>
        <w:rPr>
          <w:sz w:val="22"/>
          <w:szCs w:val="22"/>
        </w:rPr>
      </w:pPr>
      <w:r w:rsidRPr="000319EA">
        <w:rPr>
          <w:sz w:val="22"/>
          <w:szCs w:val="22"/>
        </w:rPr>
        <w:t xml:space="preserve">Студентам очной формы </w:t>
      </w:r>
    </w:p>
    <w:p w:rsidR="003C059E" w:rsidRPr="000319EA" w:rsidRDefault="003C059E" w:rsidP="00144BAA">
      <w:pPr>
        <w:ind w:left="142" w:right="357"/>
        <w:jc w:val="center"/>
        <w:rPr>
          <w:sz w:val="22"/>
          <w:szCs w:val="22"/>
        </w:rPr>
      </w:pPr>
      <w:r w:rsidRPr="000319EA">
        <w:rPr>
          <w:sz w:val="22"/>
          <w:szCs w:val="22"/>
        </w:rPr>
        <w:t xml:space="preserve">на период обучения предоставляется </w:t>
      </w:r>
    </w:p>
    <w:p w:rsidR="003C059E" w:rsidRDefault="003C059E" w:rsidP="00144BAA">
      <w:pPr>
        <w:ind w:left="142" w:right="357"/>
        <w:jc w:val="center"/>
        <w:rPr>
          <w:sz w:val="22"/>
          <w:szCs w:val="22"/>
        </w:rPr>
      </w:pPr>
      <w:r w:rsidRPr="000319EA">
        <w:rPr>
          <w:sz w:val="22"/>
          <w:szCs w:val="22"/>
        </w:rPr>
        <w:t>отсрочка от службы в Российской Армии.</w:t>
      </w:r>
    </w:p>
    <w:p w:rsidR="003C059E" w:rsidRPr="00CD283B" w:rsidRDefault="003C059E" w:rsidP="00144BAA">
      <w:pPr>
        <w:ind w:left="142" w:right="357"/>
        <w:jc w:val="center"/>
        <w:rPr>
          <w:sz w:val="10"/>
          <w:szCs w:val="10"/>
        </w:rPr>
      </w:pPr>
    </w:p>
    <w:p w:rsidR="003C059E" w:rsidRPr="00B22230" w:rsidRDefault="003C059E" w:rsidP="00CD283B">
      <w:pPr>
        <w:ind w:left="142" w:hanging="142"/>
        <w:jc w:val="center"/>
        <w:rPr>
          <w:sz w:val="22"/>
          <w:szCs w:val="22"/>
          <w:lang w:eastAsia="ar-SA"/>
        </w:rPr>
      </w:pPr>
      <w:r w:rsidRPr="00B22230">
        <w:rPr>
          <w:sz w:val="22"/>
          <w:szCs w:val="22"/>
          <w:lang w:eastAsia="ar-SA"/>
        </w:rPr>
        <w:t>Академическая и социальная стипендии, стипендия нуждающимся студентам.</w:t>
      </w:r>
    </w:p>
    <w:p w:rsidR="003C059E" w:rsidRPr="000319EA" w:rsidRDefault="003C059E" w:rsidP="00CD283B">
      <w:pPr>
        <w:ind w:left="-142" w:right="357"/>
        <w:jc w:val="both"/>
        <w:rPr>
          <w:bCs/>
          <w:sz w:val="22"/>
          <w:szCs w:val="22"/>
        </w:rPr>
      </w:pPr>
      <w:r w:rsidRPr="000319EA">
        <w:rPr>
          <w:bCs/>
          <w:sz w:val="22"/>
          <w:szCs w:val="22"/>
        </w:rPr>
        <w:t xml:space="preserve">   У выпускников института имеется возможность поступить в магистратуру, по ее окончании в аспирантуру на различные формы обучения и затем работать в научных и высших учебных заведениях.</w:t>
      </w:r>
    </w:p>
    <w:p w:rsidR="003C059E" w:rsidRPr="00CD283B" w:rsidRDefault="003C059E" w:rsidP="00301902">
      <w:pPr>
        <w:jc w:val="center"/>
        <w:rPr>
          <w:sz w:val="10"/>
          <w:szCs w:val="10"/>
        </w:rPr>
      </w:pPr>
    </w:p>
    <w:p w:rsidR="003C059E" w:rsidRPr="00B22230" w:rsidRDefault="003C059E" w:rsidP="00AA7FE8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22230">
        <w:rPr>
          <w:sz w:val="22"/>
          <w:szCs w:val="22"/>
        </w:rPr>
        <w:t xml:space="preserve">Иногородним студентам предоставляется </w:t>
      </w:r>
    </w:p>
    <w:p w:rsidR="003C059E" w:rsidRPr="00B22230" w:rsidRDefault="003C059E" w:rsidP="007F4809">
      <w:pPr>
        <w:ind w:hanging="142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B22230">
        <w:rPr>
          <w:sz w:val="22"/>
          <w:szCs w:val="22"/>
        </w:rPr>
        <w:t xml:space="preserve">благоустроенное общежитие. </w:t>
      </w:r>
    </w:p>
    <w:p w:rsidR="003C059E" w:rsidRPr="00CD283B" w:rsidRDefault="003C059E" w:rsidP="00AA7FE8">
      <w:pPr>
        <w:ind w:hanging="142"/>
        <w:jc w:val="center"/>
        <w:rPr>
          <w:sz w:val="10"/>
          <w:szCs w:val="10"/>
        </w:rPr>
      </w:pPr>
      <w:r w:rsidRPr="00B22230">
        <w:rPr>
          <w:sz w:val="22"/>
          <w:szCs w:val="22"/>
          <w:lang w:eastAsia="ar-SA"/>
        </w:rPr>
        <w:t xml:space="preserve"> </w:t>
      </w:r>
    </w:p>
    <w:p w:rsidR="003C059E" w:rsidRPr="00B22230" w:rsidRDefault="003C059E" w:rsidP="007F4809">
      <w:pPr>
        <w:ind w:left="-142" w:right="4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22230">
        <w:rPr>
          <w:sz w:val="22"/>
          <w:szCs w:val="22"/>
        </w:rPr>
        <w:t>Абитур</w:t>
      </w:r>
      <w:r>
        <w:rPr>
          <w:sz w:val="22"/>
          <w:szCs w:val="22"/>
        </w:rPr>
        <w:t xml:space="preserve">иент вправе направить документы </w:t>
      </w:r>
      <w:r w:rsidRPr="00B22230">
        <w:rPr>
          <w:sz w:val="22"/>
          <w:szCs w:val="22"/>
        </w:rPr>
        <w:t>для поступления</w:t>
      </w:r>
      <w:r>
        <w:rPr>
          <w:sz w:val="22"/>
          <w:szCs w:val="22"/>
        </w:rPr>
        <w:t xml:space="preserve"> </w:t>
      </w:r>
      <w:r w:rsidRPr="00B22230">
        <w:rPr>
          <w:sz w:val="22"/>
          <w:szCs w:val="22"/>
        </w:rPr>
        <w:t xml:space="preserve">через почтовое </w:t>
      </w:r>
      <w:r>
        <w:rPr>
          <w:sz w:val="22"/>
          <w:szCs w:val="22"/>
        </w:rPr>
        <w:t>о</w:t>
      </w:r>
      <w:r w:rsidRPr="00B22230">
        <w:rPr>
          <w:sz w:val="22"/>
          <w:szCs w:val="22"/>
        </w:rPr>
        <w:t xml:space="preserve">тделение связи или на электронный адрес Приемной комиссии института. </w:t>
      </w:r>
    </w:p>
    <w:p w:rsidR="003C059E" w:rsidRDefault="003C059E" w:rsidP="007F4809">
      <w:pPr>
        <w:ind w:left="-142" w:firstLine="142"/>
        <w:jc w:val="center"/>
        <w:rPr>
          <w:sz w:val="25"/>
          <w:szCs w:val="25"/>
        </w:rPr>
      </w:pPr>
    </w:p>
    <w:p w:rsidR="003C059E" w:rsidRPr="00F014D2" w:rsidRDefault="003C059E" w:rsidP="007F4809">
      <w:pPr>
        <w:ind w:left="-284" w:firstLine="284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 </w:t>
      </w:r>
      <w:r w:rsidRPr="00F014D2">
        <w:rPr>
          <w:b/>
          <w:color w:val="002060"/>
          <w:sz w:val="22"/>
          <w:szCs w:val="22"/>
        </w:rPr>
        <w:t>Наш адрес</w:t>
      </w:r>
    </w:p>
    <w:p w:rsidR="003C059E" w:rsidRPr="00ED35BA" w:rsidRDefault="003C059E" w:rsidP="007F4809">
      <w:pPr>
        <w:ind w:left="-284" w:firstLine="284"/>
        <w:rPr>
          <w:sz w:val="14"/>
          <w:szCs w:val="14"/>
        </w:rPr>
      </w:pPr>
    </w:p>
    <w:p w:rsidR="003C059E" w:rsidRPr="00373ACA" w:rsidRDefault="003C059E" w:rsidP="007F480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73ACA">
        <w:rPr>
          <w:sz w:val="22"/>
          <w:szCs w:val="22"/>
        </w:rPr>
        <w:t xml:space="preserve">428023, г. Чебоксары, </w:t>
      </w:r>
    </w:p>
    <w:p w:rsidR="003C059E" w:rsidRPr="00373ACA" w:rsidRDefault="003C059E" w:rsidP="007F4809">
      <w:pPr>
        <w:ind w:left="-284" w:firstLine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73ACA">
        <w:rPr>
          <w:sz w:val="22"/>
          <w:szCs w:val="22"/>
        </w:rPr>
        <w:t>ул. Энтузиастов, д. 26.</w:t>
      </w:r>
    </w:p>
    <w:p w:rsidR="003C059E" w:rsidRPr="00373ACA" w:rsidRDefault="003C059E" w:rsidP="007F4809">
      <w:pPr>
        <w:autoSpaceDE w:val="0"/>
        <w:ind w:left="-284" w:firstLine="284"/>
        <w:jc w:val="both"/>
        <w:rPr>
          <w:sz w:val="22"/>
          <w:szCs w:val="22"/>
        </w:rPr>
      </w:pPr>
      <w:r>
        <w:rPr>
          <w:kern w:val="1"/>
          <w:sz w:val="22"/>
          <w:szCs w:val="22"/>
          <w:lang w:eastAsia="ar-SA"/>
        </w:rPr>
        <w:t xml:space="preserve"> </w:t>
      </w:r>
      <w:r w:rsidRPr="00373ACA">
        <w:rPr>
          <w:kern w:val="1"/>
          <w:sz w:val="22"/>
          <w:szCs w:val="22"/>
          <w:lang w:eastAsia="ar-SA"/>
        </w:rPr>
        <w:t>Тел.: 8(8352)33-09-69 – приемная.</w:t>
      </w:r>
    </w:p>
    <w:p w:rsidR="003C059E" w:rsidRPr="00373ACA" w:rsidRDefault="003C059E" w:rsidP="007F4809">
      <w:pPr>
        <w:autoSpaceDE w:val="0"/>
        <w:ind w:left="-284" w:firstLine="284"/>
        <w:jc w:val="both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 xml:space="preserve"> </w:t>
      </w:r>
      <w:r w:rsidRPr="00373ACA">
        <w:rPr>
          <w:kern w:val="1"/>
          <w:sz w:val="22"/>
          <w:szCs w:val="22"/>
          <w:lang w:eastAsia="ar-SA"/>
        </w:rPr>
        <w:t xml:space="preserve">8(8352) 33-05-15 — </w:t>
      </w:r>
    </w:p>
    <w:p w:rsidR="003C059E" w:rsidRPr="00373ACA" w:rsidRDefault="003C059E" w:rsidP="007F4809">
      <w:pPr>
        <w:autoSpaceDE w:val="0"/>
        <w:ind w:left="-284" w:firstLine="284"/>
        <w:jc w:val="both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 xml:space="preserve"> </w:t>
      </w:r>
      <w:r w:rsidRPr="00373ACA">
        <w:rPr>
          <w:kern w:val="1"/>
          <w:sz w:val="22"/>
          <w:szCs w:val="22"/>
          <w:lang w:eastAsia="ar-SA"/>
        </w:rPr>
        <w:t>приемная комиссия.</w:t>
      </w:r>
    </w:p>
    <w:p w:rsidR="003C059E" w:rsidRPr="00373ACA" w:rsidRDefault="003C059E" w:rsidP="007F4809">
      <w:pPr>
        <w:autoSpaceDE w:val="0"/>
        <w:ind w:left="-284" w:firstLine="284"/>
        <w:jc w:val="both"/>
        <w:rPr>
          <w:sz w:val="22"/>
          <w:szCs w:val="22"/>
        </w:rPr>
      </w:pPr>
    </w:p>
    <w:p w:rsidR="003C059E" w:rsidRPr="00373ACA" w:rsidRDefault="003C059E" w:rsidP="007F4809">
      <w:pPr>
        <w:ind w:left="-284" w:firstLine="284"/>
        <w:rPr>
          <w:sz w:val="22"/>
          <w:szCs w:val="22"/>
        </w:rPr>
      </w:pPr>
      <w:r>
        <w:rPr>
          <w:kern w:val="1"/>
          <w:sz w:val="22"/>
          <w:szCs w:val="22"/>
          <w:lang w:eastAsia="ar-SA"/>
        </w:rPr>
        <w:t xml:space="preserve"> </w:t>
      </w:r>
      <w:r w:rsidRPr="00373ACA">
        <w:rPr>
          <w:kern w:val="1"/>
          <w:sz w:val="22"/>
          <w:szCs w:val="22"/>
          <w:lang w:val="en-US" w:eastAsia="ar-SA"/>
        </w:rPr>
        <w:t>E</w:t>
      </w:r>
      <w:r w:rsidRPr="00373ACA">
        <w:rPr>
          <w:kern w:val="1"/>
          <w:sz w:val="22"/>
          <w:szCs w:val="22"/>
          <w:lang w:eastAsia="ar-SA"/>
        </w:rPr>
        <w:t>-</w:t>
      </w:r>
      <w:r w:rsidRPr="00373ACA">
        <w:rPr>
          <w:kern w:val="1"/>
          <w:sz w:val="22"/>
          <w:szCs w:val="22"/>
          <w:lang w:val="en-US" w:eastAsia="ar-SA"/>
        </w:rPr>
        <w:t>mail</w:t>
      </w:r>
      <w:r w:rsidRPr="00373ACA">
        <w:rPr>
          <w:kern w:val="1"/>
          <w:sz w:val="22"/>
          <w:szCs w:val="22"/>
          <w:lang w:eastAsia="ar-SA"/>
        </w:rPr>
        <w:t xml:space="preserve">: </w:t>
      </w:r>
      <w:r w:rsidRPr="00373ACA">
        <w:rPr>
          <w:kern w:val="1"/>
          <w:sz w:val="22"/>
          <w:szCs w:val="22"/>
          <w:lang w:val="en-US" w:eastAsia="ar-SA"/>
        </w:rPr>
        <w:t>chgiki</w:t>
      </w:r>
      <w:r w:rsidRPr="00373ACA">
        <w:rPr>
          <w:kern w:val="1"/>
          <w:sz w:val="22"/>
          <w:szCs w:val="22"/>
          <w:lang w:eastAsia="ar-SA"/>
        </w:rPr>
        <w:t>-</w:t>
      </w:r>
      <w:r w:rsidRPr="00373ACA">
        <w:rPr>
          <w:kern w:val="1"/>
          <w:sz w:val="22"/>
          <w:szCs w:val="22"/>
          <w:lang w:val="en-US" w:eastAsia="ar-SA"/>
        </w:rPr>
        <w:t>priem</w:t>
      </w:r>
      <w:r w:rsidRPr="00373ACA">
        <w:rPr>
          <w:kern w:val="1"/>
          <w:sz w:val="22"/>
          <w:szCs w:val="22"/>
          <w:lang w:eastAsia="ar-SA"/>
        </w:rPr>
        <w:t>@</w:t>
      </w:r>
      <w:r w:rsidRPr="00373ACA">
        <w:rPr>
          <w:kern w:val="1"/>
          <w:sz w:val="22"/>
          <w:szCs w:val="22"/>
          <w:lang w:val="en-US" w:eastAsia="ar-SA"/>
        </w:rPr>
        <w:t>mail</w:t>
      </w:r>
      <w:r w:rsidRPr="00373ACA">
        <w:rPr>
          <w:kern w:val="1"/>
          <w:sz w:val="22"/>
          <w:szCs w:val="22"/>
          <w:lang w:eastAsia="ar-SA"/>
        </w:rPr>
        <w:t>.</w:t>
      </w:r>
      <w:r w:rsidRPr="00373ACA">
        <w:rPr>
          <w:kern w:val="1"/>
          <w:sz w:val="22"/>
          <w:szCs w:val="22"/>
          <w:lang w:val="en-US" w:eastAsia="ar-SA"/>
        </w:rPr>
        <w:t>ru</w:t>
      </w:r>
    </w:p>
    <w:p w:rsidR="003C059E" w:rsidRPr="00373ACA" w:rsidRDefault="003C059E" w:rsidP="007F4809">
      <w:pPr>
        <w:ind w:left="-284" w:firstLine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73ACA">
        <w:rPr>
          <w:sz w:val="22"/>
          <w:szCs w:val="22"/>
        </w:rPr>
        <w:t xml:space="preserve">Сайт: </w:t>
      </w:r>
      <w:r w:rsidRPr="00373ACA">
        <w:rPr>
          <w:sz w:val="22"/>
          <w:szCs w:val="22"/>
          <w:lang w:val="en-US"/>
        </w:rPr>
        <w:t>chgiki</w:t>
      </w:r>
      <w:r w:rsidRPr="00373ACA">
        <w:rPr>
          <w:sz w:val="22"/>
          <w:szCs w:val="22"/>
        </w:rPr>
        <w:t>.</w:t>
      </w:r>
      <w:r w:rsidRPr="00373ACA">
        <w:rPr>
          <w:sz w:val="22"/>
          <w:szCs w:val="22"/>
          <w:lang w:val="en-US"/>
        </w:rPr>
        <w:t>ru</w:t>
      </w:r>
    </w:p>
    <w:p w:rsidR="003C059E" w:rsidRPr="00373ACA" w:rsidRDefault="003C059E" w:rsidP="007F4809">
      <w:pPr>
        <w:ind w:left="-284" w:firstLine="284"/>
        <w:rPr>
          <w:b/>
          <w:sz w:val="22"/>
          <w:szCs w:val="22"/>
        </w:rPr>
      </w:pPr>
    </w:p>
    <w:p w:rsidR="003C059E" w:rsidRDefault="003C059E" w:rsidP="007F4809">
      <w:pPr>
        <w:ind w:left="-284" w:firstLine="284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 </w:t>
      </w:r>
      <w:r w:rsidRPr="00F014D2">
        <w:rPr>
          <w:b/>
          <w:color w:val="002060"/>
          <w:sz w:val="22"/>
          <w:szCs w:val="22"/>
        </w:rPr>
        <w:t>Проезд</w:t>
      </w:r>
    </w:p>
    <w:p w:rsidR="003C059E" w:rsidRPr="00F859AC" w:rsidRDefault="003C059E" w:rsidP="007F4809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859AC">
        <w:rPr>
          <w:sz w:val="22"/>
          <w:szCs w:val="22"/>
        </w:rPr>
        <w:t>– троллейбусами № 19, № 20, № 22;</w:t>
      </w:r>
    </w:p>
    <w:p w:rsidR="003C059E" w:rsidRPr="00F859AC" w:rsidRDefault="003C059E" w:rsidP="007F4809">
      <w:pPr>
        <w:ind w:left="-284" w:firstLine="28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859AC">
        <w:rPr>
          <w:sz w:val="22"/>
          <w:szCs w:val="22"/>
        </w:rPr>
        <w:t xml:space="preserve">– автобусом </w:t>
      </w:r>
      <w:r>
        <w:rPr>
          <w:sz w:val="22"/>
          <w:szCs w:val="22"/>
        </w:rPr>
        <w:t xml:space="preserve">№ 5, </w:t>
      </w:r>
      <w:r w:rsidRPr="00F859AC">
        <w:rPr>
          <w:sz w:val="22"/>
          <w:szCs w:val="22"/>
        </w:rPr>
        <w:t>№ 26, № 37, № 46</w:t>
      </w:r>
    </w:p>
    <w:p w:rsidR="003C059E" w:rsidRPr="00F859AC" w:rsidRDefault="003C059E" w:rsidP="007F4809">
      <w:pPr>
        <w:ind w:left="-284" w:firstLine="28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859AC">
        <w:rPr>
          <w:sz w:val="22"/>
          <w:szCs w:val="22"/>
        </w:rPr>
        <w:t>– маршрутным такси № 22, № 45</w:t>
      </w:r>
    </w:p>
    <w:p w:rsidR="003C059E" w:rsidRDefault="003C059E" w:rsidP="00301902">
      <w:pPr>
        <w:jc w:val="center"/>
        <w:rPr>
          <w:b/>
          <w:i/>
          <w:color w:val="C00000"/>
          <w:sz w:val="28"/>
          <w:szCs w:val="28"/>
        </w:rPr>
      </w:pPr>
    </w:p>
    <w:p w:rsidR="003C059E" w:rsidRDefault="003C059E" w:rsidP="00301902">
      <w:pPr>
        <w:jc w:val="center"/>
        <w:rPr>
          <w:b/>
          <w:i/>
          <w:color w:val="C00000"/>
          <w:sz w:val="28"/>
          <w:szCs w:val="28"/>
        </w:rPr>
      </w:pPr>
    </w:p>
    <w:p w:rsidR="003C059E" w:rsidRDefault="003C059E" w:rsidP="00301902">
      <w:pPr>
        <w:jc w:val="center"/>
        <w:rPr>
          <w:b/>
          <w:i/>
          <w:color w:val="C00000"/>
          <w:sz w:val="28"/>
          <w:szCs w:val="28"/>
        </w:rPr>
      </w:pPr>
    </w:p>
    <w:p w:rsidR="003C059E" w:rsidRDefault="00F63010" w:rsidP="00AA7FE8">
      <w:pPr>
        <w:ind w:hanging="426"/>
        <w:jc w:val="center"/>
        <w:rPr>
          <w:b/>
          <w:i/>
          <w:color w:val="C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13.95pt;height:88.3pt;visibility:visible" filled="t">
            <v:imagedata r:id="rId5" o:title=""/>
          </v:shape>
        </w:pict>
      </w:r>
    </w:p>
    <w:p w:rsidR="003C059E" w:rsidRDefault="003C059E" w:rsidP="00301902">
      <w:pPr>
        <w:jc w:val="center"/>
        <w:rPr>
          <w:b/>
          <w:i/>
          <w:color w:val="C00000"/>
          <w:sz w:val="28"/>
          <w:szCs w:val="28"/>
        </w:rPr>
      </w:pPr>
    </w:p>
    <w:p w:rsidR="003C059E" w:rsidRDefault="003C059E" w:rsidP="00301902">
      <w:pPr>
        <w:jc w:val="center"/>
        <w:rPr>
          <w:b/>
          <w:i/>
          <w:color w:val="C00000"/>
          <w:sz w:val="28"/>
          <w:szCs w:val="28"/>
        </w:rPr>
      </w:pPr>
    </w:p>
    <w:p w:rsidR="003C059E" w:rsidRDefault="003C059E" w:rsidP="00301902">
      <w:pPr>
        <w:jc w:val="center"/>
        <w:rPr>
          <w:b/>
          <w:i/>
          <w:color w:val="C00000"/>
          <w:sz w:val="28"/>
          <w:szCs w:val="28"/>
        </w:rPr>
      </w:pPr>
    </w:p>
    <w:p w:rsidR="003C059E" w:rsidRDefault="00F63010" w:rsidP="00301902">
      <w:pPr>
        <w:jc w:val="center"/>
        <w:rPr>
          <w:bCs/>
          <w:sz w:val="22"/>
          <w:szCs w:val="22"/>
        </w:rPr>
      </w:pPr>
      <w:r>
        <w:rPr>
          <w:b/>
          <w:noProof/>
        </w:rPr>
        <w:pict>
          <v:shape id="Рисунок 4" o:spid="_x0000_i1026" type="#_x0000_t75" style="width:55pt;height:57.75pt;visibility:visible" filled="t">
            <v:imagedata r:id="rId6" o:title=""/>
          </v:shape>
        </w:pict>
      </w:r>
    </w:p>
    <w:p w:rsidR="003C059E" w:rsidRDefault="003C059E" w:rsidP="00301902">
      <w:pPr>
        <w:jc w:val="center"/>
        <w:rPr>
          <w:bCs/>
          <w:sz w:val="22"/>
          <w:szCs w:val="22"/>
        </w:rPr>
      </w:pPr>
    </w:p>
    <w:p w:rsidR="003C059E" w:rsidRDefault="003C059E" w:rsidP="00301902">
      <w:pPr>
        <w:jc w:val="center"/>
        <w:rPr>
          <w:bCs/>
          <w:sz w:val="22"/>
          <w:szCs w:val="22"/>
        </w:rPr>
      </w:pPr>
      <w:r w:rsidRPr="00D92C87">
        <w:rPr>
          <w:bCs/>
          <w:sz w:val="22"/>
          <w:szCs w:val="22"/>
        </w:rPr>
        <w:t>Бюджетное образовательное учреждение</w:t>
      </w:r>
    </w:p>
    <w:p w:rsidR="003C059E" w:rsidRPr="00D92C87" w:rsidRDefault="003C059E" w:rsidP="00301902">
      <w:pPr>
        <w:jc w:val="center"/>
        <w:rPr>
          <w:sz w:val="22"/>
          <w:szCs w:val="22"/>
        </w:rPr>
      </w:pPr>
      <w:r>
        <w:rPr>
          <w:bCs/>
          <w:sz w:val="22"/>
          <w:szCs w:val="22"/>
        </w:rPr>
        <w:t xml:space="preserve"> высшего образования</w:t>
      </w:r>
      <w:r w:rsidRPr="00D92C87">
        <w:rPr>
          <w:bCs/>
          <w:sz w:val="22"/>
          <w:szCs w:val="22"/>
        </w:rPr>
        <w:t xml:space="preserve"> Чувашской Республики</w:t>
      </w:r>
    </w:p>
    <w:p w:rsidR="003C059E" w:rsidRPr="00D92C87" w:rsidRDefault="003C059E" w:rsidP="00301902">
      <w:pPr>
        <w:jc w:val="center"/>
        <w:rPr>
          <w:b/>
          <w:bCs/>
          <w:sz w:val="16"/>
          <w:szCs w:val="16"/>
        </w:rPr>
      </w:pPr>
    </w:p>
    <w:p w:rsidR="003C059E" w:rsidRPr="00F85C9B" w:rsidRDefault="003C059E" w:rsidP="00301902">
      <w:pPr>
        <w:jc w:val="center"/>
        <w:rPr>
          <w:b/>
          <w:bCs/>
          <w:color w:val="002060"/>
          <w:sz w:val="25"/>
          <w:szCs w:val="25"/>
        </w:rPr>
      </w:pPr>
      <w:r w:rsidRPr="00F85C9B">
        <w:rPr>
          <w:b/>
          <w:bCs/>
          <w:color w:val="002060"/>
          <w:sz w:val="25"/>
          <w:szCs w:val="25"/>
        </w:rPr>
        <w:t>«Чувашский государственный</w:t>
      </w:r>
    </w:p>
    <w:p w:rsidR="003C059E" w:rsidRPr="00F85C9B" w:rsidRDefault="003C059E" w:rsidP="00301902">
      <w:pPr>
        <w:jc w:val="center"/>
        <w:rPr>
          <w:b/>
          <w:bCs/>
          <w:color w:val="002060"/>
          <w:sz w:val="25"/>
          <w:szCs w:val="25"/>
        </w:rPr>
      </w:pPr>
      <w:r w:rsidRPr="00F85C9B">
        <w:rPr>
          <w:b/>
          <w:bCs/>
          <w:color w:val="002060"/>
          <w:sz w:val="25"/>
          <w:szCs w:val="25"/>
        </w:rPr>
        <w:t xml:space="preserve"> институт культуры и искусств» </w:t>
      </w:r>
    </w:p>
    <w:p w:rsidR="003C059E" w:rsidRPr="00D92C87" w:rsidRDefault="003C059E" w:rsidP="00301902">
      <w:pPr>
        <w:jc w:val="center"/>
        <w:rPr>
          <w:bCs/>
          <w:sz w:val="22"/>
          <w:szCs w:val="22"/>
        </w:rPr>
      </w:pPr>
      <w:r w:rsidRPr="00D92C87">
        <w:rPr>
          <w:bCs/>
          <w:sz w:val="22"/>
          <w:szCs w:val="22"/>
        </w:rPr>
        <w:t>Министерства культуры, по делам</w:t>
      </w:r>
    </w:p>
    <w:p w:rsidR="003C059E" w:rsidRPr="00D92C87" w:rsidRDefault="003C059E" w:rsidP="00301902">
      <w:pPr>
        <w:jc w:val="center"/>
        <w:rPr>
          <w:bCs/>
          <w:sz w:val="22"/>
          <w:szCs w:val="22"/>
        </w:rPr>
      </w:pPr>
      <w:r w:rsidRPr="00D92C87">
        <w:rPr>
          <w:bCs/>
          <w:sz w:val="22"/>
          <w:szCs w:val="22"/>
        </w:rPr>
        <w:t xml:space="preserve"> национальностей и архивного дела </w:t>
      </w:r>
    </w:p>
    <w:p w:rsidR="003C059E" w:rsidRPr="00D92C87" w:rsidRDefault="003C059E" w:rsidP="00301902">
      <w:pPr>
        <w:jc w:val="center"/>
        <w:rPr>
          <w:sz w:val="22"/>
          <w:szCs w:val="22"/>
        </w:rPr>
      </w:pPr>
      <w:r w:rsidRPr="00D92C87">
        <w:rPr>
          <w:bCs/>
          <w:sz w:val="22"/>
          <w:szCs w:val="22"/>
        </w:rPr>
        <w:t>Чувашской Республики</w:t>
      </w:r>
    </w:p>
    <w:p w:rsidR="003C059E" w:rsidRPr="00046522" w:rsidRDefault="003C059E" w:rsidP="00301902">
      <w:pPr>
        <w:jc w:val="center"/>
        <w:rPr>
          <w:b/>
          <w:sz w:val="28"/>
          <w:szCs w:val="24"/>
        </w:rPr>
      </w:pPr>
    </w:p>
    <w:p w:rsidR="003C059E" w:rsidRPr="00F85C9B" w:rsidRDefault="003C059E" w:rsidP="00046522">
      <w:pPr>
        <w:jc w:val="center"/>
        <w:rPr>
          <w:rFonts w:ascii="Monotype Corsiva" w:hAnsi="Monotype Corsiva"/>
          <w:b/>
          <w:color w:val="C00000"/>
          <w:sz w:val="24"/>
          <w:szCs w:val="24"/>
        </w:rPr>
      </w:pPr>
      <w:r w:rsidRPr="00F85C9B">
        <w:rPr>
          <w:rFonts w:ascii="Monotype Corsiva" w:hAnsi="Monotype Corsiva"/>
          <w:b/>
          <w:color w:val="C00000"/>
          <w:sz w:val="24"/>
          <w:szCs w:val="24"/>
        </w:rPr>
        <w:t xml:space="preserve">ТВОРЧЕСТВО -  </w:t>
      </w:r>
    </w:p>
    <w:p w:rsidR="003C059E" w:rsidRPr="00F85C9B" w:rsidRDefault="003C059E" w:rsidP="00046522">
      <w:pPr>
        <w:jc w:val="center"/>
        <w:rPr>
          <w:b/>
          <w:sz w:val="24"/>
          <w:szCs w:val="24"/>
        </w:rPr>
      </w:pPr>
      <w:r w:rsidRPr="00F85C9B">
        <w:rPr>
          <w:rFonts w:ascii="Monotype Corsiva" w:hAnsi="Monotype Corsiva"/>
          <w:b/>
          <w:color w:val="C00000"/>
          <w:sz w:val="24"/>
          <w:szCs w:val="24"/>
        </w:rPr>
        <w:t xml:space="preserve">ДВИЖЕНИЕ К УСПЕХУ! </w:t>
      </w:r>
    </w:p>
    <w:p w:rsidR="003C059E" w:rsidRDefault="003C059E" w:rsidP="00301902">
      <w:pPr>
        <w:jc w:val="center"/>
        <w:rPr>
          <w:b/>
          <w:sz w:val="24"/>
          <w:szCs w:val="24"/>
        </w:rPr>
      </w:pPr>
    </w:p>
    <w:p w:rsidR="003C059E" w:rsidRDefault="00F63010" w:rsidP="00301902">
      <w:pPr>
        <w:jc w:val="center"/>
        <w:rPr>
          <w:b/>
          <w:sz w:val="24"/>
          <w:szCs w:val="24"/>
        </w:rPr>
      </w:pPr>
      <w:r>
        <w:rPr>
          <w:noProof/>
        </w:rPr>
        <w:pict>
          <v:shape id="Рисунок 1" o:spid="_x0000_s1026" type="#_x0000_t75" style="position:absolute;left:0;text-align:left;margin-left:569.25pt;margin-top:12.75pt;width:265.3pt;height:99.65pt;z-index:-1;visibility:visible;mso-position-horizontal-relative:page">
            <v:imagedata r:id="rId7" o:title="" croptop="16221f" cropbottom="16162f" cropleft="1569f" cropright="1546f"/>
            <w10:wrap anchorx="page"/>
          </v:shape>
        </w:pict>
      </w:r>
    </w:p>
    <w:p w:rsidR="003C059E" w:rsidRDefault="003C059E" w:rsidP="00301902">
      <w:pPr>
        <w:jc w:val="center"/>
        <w:rPr>
          <w:b/>
          <w:sz w:val="24"/>
          <w:szCs w:val="24"/>
        </w:rPr>
      </w:pPr>
    </w:p>
    <w:p w:rsidR="003C059E" w:rsidRDefault="003C059E" w:rsidP="00301902">
      <w:pPr>
        <w:jc w:val="center"/>
        <w:rPr>
          <w:b/>
          <w:sz w:val="24"/>
          <w:szCs w:val="24"/>
        </w:rPr>
      </w:pPr>
    </w:p>
    <w:p w:rsidR="003C059E" w:rsidRDefault="003C059E" w:rsidP="00301902">
      <w:pPr>
        <w:jc w:val="center"/>
        <w:rPr>
          <w:b/>
          <w:sz w:val="24"/>
          <w:szCs w:val="24"/>
        </w:rPr>
      </w:pPr>
    </w:p>
    <w:p w:rsidR="003C059E" w:rsidRDefault="003C059E" w:rsidP="00301902">
      <w:pPr>
        <w:jc w:val="center"/>
        <w:rPr>
          <w:b/>
          <w:sz w:val="24"/>
          <w:szCs w:val="24"/>
        </w:rPr>
      </w:pPr>
    </w:p>
    <w:p w:rsidR="003C059E" w:rsidRDefault="003C059E" w:rsidP="00301902">
      <w:pPr>
        <w:jc w:val="center"/>
        <w:rPr>
          <w:b/>
          <w:sz w:val="24"/>
          <w:szCs w:val="24"/>
        </w:rPr>
      </w:pPr>
    </w:p>
    <w:p w:rsidR="003C059E" w:rsidRDefault="003C059E" w:rsidP="00301902">
      <w:pPr>
        <w:jc w:val="center"/>
        <w:rPr>
          <w:b/>
          <w:sz w:val="24"/>
          <w:szCs w:val="24"/>
        </w:rPr>
      </w:pPr>
    </w:p>
    <w:p w:rsidR="003C059E" w:rsidRDefault="003C059E" w:rsidP="00301902">
      <w:pPr>
        <w:jc w:val="center"/>
        <w:rPr>
          <w:b/>
          <w:sz w:val="24"/>
          <w:szCs w:val="24"/>
        </w:rPr>
      </w:pPr>
    </w:p>
    <w:p w:rsidR="003C059E" w:rsidRDefault="003C059E" w:rsidP="00301902">
      <w:pPr>
        <w:jc w:val="center"/>
        <w:rPr>
          <w:b/>
          <w:sz w:val="24"/>
          <w:szCs w:val="24"/>
        </w:rPr>
      </w:pPr>
    </w:p>
    <w:p w:rsidR="003C059E" w:rsidRPr="00046522" w:rsidRDefault="003C059E" w:rsidP="00301902">
      <w:pPr>
        <w:jc w:val="center"/>
        <w:rPr>
          <w:b/>
          <w:sz w:val="24"/>
          <w:szCs w:val="6"/>
        </w:rPr>
      </w:pPr>
    </w:p>
    <w:p w:rsidR="003C059E" w:rsidRPr="00F014D2" w:rsidRDefault="003C059E" w:rsidP="00301902">
      <w:pPr>
        <w:ind w:firstLine="284"/>
        <w:jc w:val="center"/>
        <w:rPr>
          <w:sz w:val="21"/>
          <w:szCs w:val="21"/>
        </w:rPr>
      </w:pPr>
      <w:r w:rsidRPr="00F014D2">
        <w:rPr>
          <w:sz w:val="21"/>
          <w:szCs w:val="21"/>
        </w:rPr>
        <w:t xml:space="preserve">Лицензия Федеральной службы по надзору </w:t>
      </w:r>
      <w:r>
        <w:rPr>
          <w:sz w:val="21"/>
          <w:szCs w:val="21"/>
        </w:rPr>
        <w:br/>
      </w:r>
      <w:r w:rsidRPr="00F014D2">
        <w:rPr>
          <w:sz w:val="21"/>
          <w:szCs w:val="21"/>
        </w:rPr>
        <w:t>в сфере образования и науки</w:t>
      </w:r>
    </w:p>
    <w:p w:rsidR="003C059E" w:rsidRPr="00F014D2" w:rsidRDefault="003C059E" w:rsidP="00301902">
      <w:pPr>
        <w:ind w:firstLine="284"/>
        <w:jc w:val="center"/>
        <w:rPr>
          <w:sz w:val="21"/>
          <w:szCs w:val="21"/>
        </w:rPr>
      </w:pPr>
      <w:r w:rsidRPr="00F014D2">
        <w:rPr>
          <w:sz w:val="21"/>
          <w:szCs w:val="21"/>
        </w:rPr>
        <w:t xml:space="preserve">Серия 90Л01 № 0009249 от 20.06.2016 г., </w:t>
      </w:r>
    </w:p>
    <w:p w:rsidR="003C059E" w:rsidRPr="00F014D2" w:rsidRDefault="003C059E" w:rsidP="00301902">
      <w:pPr>
        <w:ind w:firstLine="284"/>
        <w:jc w:val="center"/>
        <w:rPr>
          <w:sz w:val="21"/>
          <w:szCs w:val="21"/>
        </w:rPr>
      </w:pPr>
      <w:r w:rsidRPr="00F014D2">
        <w:rPr>
          <w:sz w:val="21"/>
          <w:szCs w:val="21"/>
        </w:rPr>
        <w:t>регистрационный номер № 2209</w:t>
      </w:r>
    </w:p>
    <w:p w:rsidR="003C059E" w:rsidRPr="00F859AC" w:rsidRDefault="003C059E" w:rsidP="00301902">
      <w:pPr>
        <w:ind w:firstLine="425"/>
        <w:jc w:val="center"/>
        <w:rPr>
          <w:sz w:val="10"/>
          <w:szCs w:val="10"/>
        </w:rPr>
      </w:pPr>
    </w:p>
    <w:p w:rsidR="003C059E" w:rsidRPr="00F014D2" w:rsidRDefault="003C059E" w:rsidP="00301902">
      <w:pPr>
        <w:ind w:right="159" w:firstLine="425"/>
        <w:jc w:val="center"/>
        <w:rPr>
          <w:sz w:val="21"/>
          <w:szCs w:val="21"/>
        </w:rPr>
      </w:pPr>
      <w:r w:rsidRPr="00F014D2">
        <w:rPr>
          <w:sz w:val="21"/>
          <w:szCs w:val="21"/>
        </w:rPr>
        <w:t>Свидетельство о государственной</w:t>
      </w:r>
    </w:p>
    <w:p w:rsidR="003C059E" w:rsidRPr="00F014D2" w:rsidRDefault="003C059E" w:rsidP="00301902">
      <w:pPr>
        <w:ind w:right="159" w:firstLine="425"/>
        <w:jc w:val="center"/>
        <w:rPr>
          <w:sz w:val="21"/>
          <w:szCs w:val="21"/>
        </w:rPr>
      </w:pPr>
      <w:r w:rsidRPr="00F014D2">
        <w:rPr>
          <w:sz w:val="21"/>
          <w:szCs w:val="21"/>
        </w:rPr>
        <w:t xml:space="preserve">аккредитации </w:t>
      </w:r>
      <w:r w:rsidRPr="00F014D2">
        <w:rPr>
          <w:bCs/>
          <w:iCs/>
          <w:sz w:val="21"/>
          <w:szCs w:val="21"/>
        </w:rPr>
        <w:t>Федеральной службы по надзору в сфере образования и науки</w:t>
      </w:r>
    </w:p>
    <w:p w:rsidR="003C059E" w:rsidRPr="00F014D2" w:rsidRDefault="003C059E" w:rsidP="00046522">
      <w:pPr>
        <w:ind w:right="159" w:firstLine="425"/>
        <w:jc w:val="center"/>
        <w:rPr>
          <w:sz w:val="21"/>
          <w:szCs w:val="21"/>
        </w:rPr>
      </w:pPr>
      <w:r w:rsidRPr="00F014D2">
        <w:rPr>
          <w:bCs/>
          <w:iCs/>
          <w:sz w:val="21"/>
          <w:szCs w:val="21"/>
        </w:rPr>
        <w:t>серия 90А01 № 0002314 от 22.08.2016 г.,</w:t>
      </w:r>
    </w:p>
    <w:p w:rsidR="003C059E" w:rsidRPr="00F014D2" w:rsidRDefault="003C059E" w:rsidP="00301902">
      <w:pPr>
        <w:ind w:right="159" w:firstLine="425"/>
        <w:jc w:val="center"/>
        <w:rPr>
          <w:sz w:val="21"/>
          <w:szCs w:val="21"/>
        </w:rPr>
      </w:pPr>
      <w:r w:rsidRPr="00F014D2">
        <w:rPr>
          <w:sz w:val="21"/>
          <w:szCs w:val="21"/>
        </w:rPr>
        <w:t>регистрационный номер № 2194</w:t>
      </w:r>
    </w:p>
    <w:p w:rsidR="003C059E" w:rsidRDefault="003C059E" w:rsidP="00301902">
      <w:pPr>
        <w:pStyle w:val="21"/>
        <w:ind w:left="284"/>
        <w:jc w:val="center"/>
        <w:rPr>
          <w:bCs/>
          <w:iCs/>
        </w:rPr>
      </w:pPr>
    </w:p>
    <w:p w:rsidR="003C059E" w:rsidRDefault="003C059E" w:rsidP="00301902">
      <w:pPr>
        <w:pStyle w:val="21"/>
        <w:ind w:left="284"/>
        <w:jc w:val="center"/>
        <w:rPr>
          <w:bCs/>
          <w:iCs/>
        </w:rPr>
      </w:pPr>
    </w:p>
    <w:p w:rsidR="003C059E" w:rsidRPr="007D2B08" w:rsidRDefault="003C059E" w:rsidP="00301902">
      <w:pPr>
        <w:pStyle w:val="21"/>
        <w:ind w:left="284"/>
        <w:jc w:val="center"/>
        <w:rPr>
          <w:bCs/>
          <w:iCs/>
        </w:rPr>
      </w:pPr>
    </w:p>
    <w:p w:rsidR="003C059E" w:rsidRPr="00F85C9B" w:rsidRDefault="003C059E" w:rsidP="00301902">
      <w:pPr>
        <w:pStyle w:val="21"/>
        <w:ind w:left="284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Чебоксары – 2021</w:t>
      </w:r>
      <w:r w:rsidRPr="00F85C9B">
        <w:rPr>
          <w:b/>
          <w:color w:val="002060"/>
          <w:sz w:val="24"/>
          <w:szCs w:val="24"/>
        </w:rPr>
        <w:t xml:space="preserve"> г.</w:t>
      </w:r>
    </w:p>
    <w:p w:rsidR="003C059E" w:rsidRDefault="003C059E" w:rsidP="00301902">
      <w:pPr>
        <w:pStyle w:val="21"/>
        <w:ind w:left="284"/>
        <w:jc w:val="center"/>
        <w:rPr>
          <w:b/>
          <w:sz w:val="24"/>
          <w:szCs w:val="24"/>
        </w:rPr>
      </w:pPr>
    </w:p>
    <w:p w:rsidR="00A77A3B" w:rsidRDefault="003C059E" w:rsidP="00046522">
      <w:pPr>
        <w:widowControl w:val="0"/>
        <w:tabs>
          <w:tab w:val="left" w:pos="284"/>
        </w:tabs>
        <w:autoSpaceDE w:val="0"/>
        <w:jc w:val="both"/>
        <w:rPr>
          <w:color w:val="FF0000"/>
          <w:kern w:val="28"/>
          <w:sz w:val="22"/>
          <w:szCs w:val="22"/>
        </w:rPr>
      </w:pPr>
      <w:r>
        <w:rPr>
          <w:color w:val="FF0000"/>
          <w:kern w:val="28"/>
          <w:sz w:val="22"/>
          <w:szCs w:val="22"/>
        </w:rPr>
        <w:tab/>
      </w:r>
    </w:p>
    <w:p w:rsidR="003C059E" w:rsidRPr="007258FF" w:rsidRDefault="003C059E" w:rsidP="00046522">
      <w:pPr>
        <w:widowControl w:val="0"/>
        <w:tabs>
          <w:tab w:val="left" w:pos="284"/>
        </w:tabs>
        <w:autoSpaceDE w:val="0"/>
        <w:jc w:val="both"/>
        <w:rPr>
          <w:b/>
          <w:color w:val="002060"/>
          <w:sz w:val="22"/>
          <w:szCs w:val="22"/>
        </w:rPr>
      </w:pPr>
      <w:r w:rsidRPr="007258FF">
        <w:rPr>
          <w:b/>
          <w:color w:val="002060"/>
          <w:sz w:val="22"/>
          <w:szCs w:val="22"/>
        </w:rPr>
        <w:lastRenderedPageBreak/>
        <w:t xml:space="preserve">В 2021 году институт объявляет прием </w:t>
      </w:r>
      <w:r w:rsidRPr="007258FF">
        <w:rPr>
          <w:b/>
          <w:color w:val="002060"/>
          <w:sz w:val="22"/>
          <w:szCs w:val="22"/>
        </w:rPr>
        <w:br/>
        <w:t>на направления подготовки (</w:t>
      </w:r>
      <w:proofErr w:type="spellStart"/>
      <w:r w:rsidRPr="007258FF">
        <w:rPr>
          <w:b/>
          <w:color w:val="002060"/>
          <w:sz w:val="22"/>
          <w:szCs w:val="22"/>
        </w:rPr>
        <w:t>бакалавриат</w:t>
      </w:r>
      <w:proofErr w:type="spellEnd"/>
      <w:r w:rsidRPr="007258FF">
        <w:rPr>
          <w:b/>
          <w:color w:val="002060"/>
          <w:sz w:val="22"/>
          <w:szCs w:val="22"/>
        </w:rPr>
        <w:t xml:space="preserve">) </w:t>
      </w:r>
      <w:r w:rsidRPr="007258FF">
        <w:rPr>
          <w:b/>
          <w:color w:val="002060"/>
          <w:sz w:val="22"/>
          <w:szCs w:val="22"/>
        </w:rPr>
        <w:br/>
        <w:t>и специальности (</w:t>
      </w:r>
      <w:proofErr w:type="spellStart"/>
      <w:r w:rsidRPr="007258FF">
        <w:rPr>
          <w:b/>
          <w:color w:val="002060"/>
          <w:sz w:val="22"/>
          <w:szCs w:val="22"/>
        </w:rPr>
        <w:t>специалитет</w:t>
      </w:r>
      <w:proofErr w:type="spellEnd"/>
      <w:r w:rsidRPr="007258FF">
        <w:rPr>
          <w:b/>
          <w:color w:val="002060"/>
          <w:sz w:val="22"/>
          <w:szCs w:val="22"/>
        </w:rPr>
        <w:t xml:space="preserve">): </w:t>
      </w:r>
    </w:p>
    <w:p w:rsidR="003C059E" w:rsidRPr="007258FF" w:rsidRDefault="003C059E" w:rsidP="00D54354">
      <w:pPr>
        <w:widowControl w:val="0"/>
        <w:tabs>
          <w:tab w:val="left" w:pos="284"/>
        </w:tabs>
        <w:autoSpaceDE w:val="0"/>
        <w:ind w:left="142" w:hanging="142"/>
        <w:jc w:val="both"/>
        <w:rPr>
          <w:b/>
          <w:color w:val="002060"/>
          <w:sz w:val="22"/>
          <w:szCs w:val="22"/>
        </w:rPr>
      </w:pPr>
    </w:p>
    <w:p w:rsidR="003C059E" w:rsidRPr="007258FF" w:rsidRDefault="003C059E" w:rsidP="00216527">
      <w:pPr>
        <w:widowControl w:val="0"/>
        <w:tabs>
          <w:tab w:val="left" w:pos="284"/>
        </w:tabs>
        <w:autoSpaceDE w:val="0"/>
        <w:rPr>
          <w:b/>
          <w:color w:val="C00000"/>
          <w:sz w:val="22"/>
          <w:szCs w:val="22"/>
          <w:u w:val="single"/>
        </w:rPr>
      </w:pPr>
      <w:r w:rsidRPr="007258FF">
        <w:rPr>
          <w:b/>
          <w:color w:val="C00000"/>
          <w:sz w:val="22"/>
          <w:szCs w:val="22"/>
          <w:u w:val="single"/>
        </w:rPr>
        <w:t>БАКАЛАВРИАТ</w:t>
      </w:r>
    </w:p>
    <w:p w:rsidR="003C059E" w:rsidRPr="007258FF" w:rsidRDefault="003C059E" w:rsidP="00216527">
      <w:pPr>
        <w:widowControl w:val="0"/>
        <w:tabs>
          <w:tab w:val="left" w:pos="284"/>
        </w:tabs>
        <w:autoSpaceDE w:val="0"/>
        <w:jc w:val="both"/>
        <w:rPr>
          <w:sz w:val="22"/>
          <w:szCs w:val="22"/>
        </w:rPr>
      </w:pPr>
      <w:r w:rsidRPr="007258FF">
        <w:rPr>
          <w:b/>
          <w:color w:val="C00000"/>
          <w:sz w:val="22"/>
          <w:szCs w:val="22"/>
        </w:rPr>
        <w:t>51.03.02   Народная художественная культура</w:t>
      </w:r>
    </w:p>
    <w:p w:rsidR="003C059E" w:rsidRPr="007258FF" w:rsidRDefault="003C059E" w:rsidP="00C768F1">
      <w:pPr>
        <w:tabs>
          <w:tab w:val="left" w:pos="284"/>
        </w:tabs>
        <w:rPr>
          <w:color w:val="002060"/>
          <w:sz w:val="22"/>
          <w:szCs w:val="22"/>
        </w:rPr>
      </w:pPr>
      <w:r w:rsidRPr="007258FF">
        <w:rPr>
          <w:i/>
          <w:sz w:val="22"/>
          <w:szCs w:val="22"/>
        </w:rPr>
        <w:t xml:space="preserve">Направленность (профиль) </w:t>
      </w:r>
      <w:r w:rsidRPr="007258FF">
        <w:rPr>
          <w:sz w:val="22"/>
          <w:szCs w:val="22"/>
        </w:rPr>
        <w:t xml:space="preserve">– </w:t>
      </w:r>
      <w:r w:rsidRPr="007258FF">
        <w:rPr>
          <w:i/>
          <w:color w:val="002060"/>
          <w:sz w:val="22"/>
          <w:szCs w:val="22"/>
        </w:rPr>
        <w:t>Руководство хореографическим любительским коллективом</w:t>
      </w:r>
      <w:r w:rsidRPr="007258FF">
        <w:rPr>
          <w:color w:val="002060"/>
          <w:sz w:val="22"/>
          <w:szCs w:val="22"/>
        </w:rPr>
        <w:t xml:space="preserve"> </w:t>
      </w:r>
    </w:p>
    <w:p w:rsidR="003C059E" w:rsidRPr="007258FF" w:rsidRDefault="003C059E" w:rsidP="00216527">
      <w:pPr>
        <w:widowControl w:val="0"/>
        <w:tabs>
          <w:tab w:val="left" w:pos="284"/>
        </w:tabs>
        <w:autoSpaceDE w:val="0"/>
        <w:jc w:val="both"/>
        <w:rPr>
          <w:sz w:val="22"/>
          <w:szCs w:val="22"/>
        </w:rPr>
      </w:pPr>
      <w:r w:rsidRPr="007258FF">
        <w:rPr>
          <w:sz w:val="22"/>
          <w:szCs w:val="22"/>
        </w:rPr>
        <w:t>Форма обучения – очная, заочная.</w:t>
      </w:r>
    </w:p>
    <w:p w:rsidR="003C059E" w:rsidRPr="007258FF" w:rsidRDefault="003C059E" w:rsidP="00216527">
      <w:pPr>
        <w:tabs>
          <w:tab w:val="left" w:pos="284"/>
        </w:tabs>
        <w:jc w:val="both"/>
        <w:rPr>
          <w:sz w:val="22"/>
          <w:szCs w:val="22"/>
        </w:rPr>
      </w:pPr>
      <w:r w:rsidRPr="007258FF">
        <w:rPr>
          <w:sz w:val="22"/>
          <w:szCs w:val="22"/>
        </w:rPr>
        <w:t xml:space="preserve">Вступительные испытания: </w:t>
      </w:r>
    </w:p>
    <w:p w:rsidR="003C059E" w:rsidRPr="007258FF" w:rsidRDefault="003C059E" w:rsidP="00216527">
      <w:pPr>
        <w:tabs>
          <w:tab w:val="left" w:pos="284"/>
        </w:tabs>
        <w:jc w:val="both"/>
        <w:rPr>
          <w:sz w:val="22"/>
          <w:szCs w:val="22"/>
        </w:rPr>
      </w:pPr>
      <w:r w:rsidRPr="007258FF">
        <w:rPr>
          <w:sz w:val="22"/>
          <w:szCs w:val="22"/>
        </w:rPr>
        <w:t xml:space="preserve">Литература, русский язык, творческое испытание (сольная программа), профессиональное испытание (показ физических профессиональных данных). </w:t>
      </w:r>
    </w:p>
    <w:p w:rsidR="003C059E" w:rsidRPr="007258FF" w:rsidRDefault="003C059E" w:rsidP="00C768F1">
      <w:pPr>
        <w:tabs>
          <w:tab w:val="left" w:pos="284"/>
        </w:tabs>
        <w:rPr>
          <w:color w:val="002060"/>
          <w:sz w:val="22"/>
          <w:szCs w:val="22"/>
        </w:rPr>
      </w:pPr>
      <w:r w:rsidRPr="007258FF">
        <w:rPr>
          <w:i/>
          <w:sz w:val="22"/>
          <w:szCs w:val="22"/>
        </w:rPr>
        <w:t>Направленность (профиль) –</w:t>
      </w:r>
      <w:r w:rsidRPr="007258FF">
        <w:rPr>
          <w:sz w:val="22"/>
          <w:szCs w:val="22"/>
        </w:rPr>
        <w:t xml:space="preserve"> </w:t>
      </w:r>
      <w:r w:rsidRPr="007258FF">
        <w:rPr>
          <w:i/>
          <w:color w:val="002060"/>
          <w:sz w:val="22"/>
          <w:szCs w:val="22"/>
        </w:rPr>
        <w:t>Руководство студией декоративно-прикладного творчества</w:t>
      </w:r>
    </w:p>
    <w:p w:rsidR="003C059E" w:rsidRPr="007258FF" w:rsidRDefault="00FF0DDC" w:rsidP="00216527">
      <w:pPr>
        <w:widowControl w:val="0"/>
        <w:tabs>
          <w:tab w:val="left" w:pos="284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Форма обучения – очная</w:t>
      </w:r>
      <w:r w:rsidR="003C059E" w:rsidRPr="007258FF">
        <w:rPr>
          <w:sz w:val="22"/>
          <w:szCs w:val="22"/>
        </w:rPr>
        <w:t>.</w:t>
      </w:r>
    </w:p>
    <w:p w:rsidR="003C059E" w:rsidRPr="007258FF" w:rsidRDefault="003C059E" w:rsidP="00216527">
      <w:pPr>
        <w:tabs>
          <w:tab w:val="left" w:pos="284"/>
        </w:tabs>
        <w:jc w:val="both"/>
        <w:rPr>
          <w:sz w:val="22"/>
          <w:szCs w:val="22"/>
        </w:rPr>
      </w:pPr>
      <w:r w:rsidRPr="007258FF">
        <w:rPr>
          <w:sz w:val="22"/>
          <w:szCs w:val="22"/>
        </w:rPr>
        <w:t xml:space="preserve">Литература, русский язык, творческое испытание (композиция), профессиональное испытание (рисунок и живопись). </w:t>
      </w:r>
    </w:p>
    <w:p w:rsidR="003C059E" w:rsidRPr="007258FF" w:rsidRDefault="003C059E" w:rsidP="00C768F1">
      <w:pPr>
        <w:tabs>
          <w:tab w:val="left" w:pos="284"/>
        </w:tabs>
        <w:rPr>
          <w:color w:val="002060"/>
          <w:sz w:val="22"/>
          <w:szCs w:val="22"/>
        </w:rPr>
      </w:pPr>
      <w:r w:rsidRPr="007258FF">
        <w:rPr>
          <w:i/>
          <w:spacing w:val="-4"/>
          <w:sz w:val="22"/>
          <w:szCs w:val="22"/>
        </w:rPr>
        <w:t xml:space="preserve">Направленность (профиль) – </w:t>
      </w:r>
      <w:r w:rsidRPr="007258FF">
        <w:rPr>
          <w:i/>
          <w:color w:val="002060"/>
          <w:spacing w:val="-4"/>
          <w:sz w:val="22"/>
          <w:szCs w:val="22"/>
        </w:rPr>
        <w:t>Руководство студией кино-, фото-, видео</w:t>
      </w:r>
      <w:r>
        <w:rPr>
          <w:i/>
          <w:color w:val="002060"/>
          <w:spacing w:val="-4"/>
          <w:sz w:val="22"/>
          <w:szCs w:val="22"/>
        </w:rPr>
        <w:t xml:space="preserve"> </w:t>
      </w:r>
      <w:r w:rsidRPr="007258FF">
        <w:rPr>
          <w:i/>
          <w:color w:val="002060"/>
          <w:spacing w:val="-4"/>
          <w:sz w:val="22"/>
          <w:szCs w:val="22"/>
        </w:rPr>
        <w:t xml:space="preserve">творчества </w:t>
      </w:r>
    </w:p>
    <w:p w:rsidR="003C059E" w:rsidRPr="007258FF" w:rsidRDefault="003C059E" w:rsidP="00216527">
      <w:pPr>
        <w:widowControl w:val="0"/>
        <w:tabs>
          <w:tab w:val="left" w:pos="284"/>
        </w:tabs>
        <w:autoSpaceDE w:val="0"/>
        <w:jc w:val="both"/>
        <w:rPr>
          <w:sz w:val="22"/>
          <w:szCs w:val="22"/>
        </w:rPr>
      </w:pPr>
      <w:r w:rsidRPr="007258FF">
        <w:rPr>
          <w:sz w:val="22"/>
          <w:szCs w:val="22"/>
        </w:rPr>
        <w:t>Форма обучения – заочная.</w:t>
      </w:r>
    </w:p>
    <w:p w:rsidR="003C059E" w:rsidRPr="007258FF" w:rsidRDefault="003C059E" w:rsidP="00216527">
      <w:pPr>
        <w:tabs>
          <w:tab w:val="left" w:pos="284"/>
        </w:tabs>
        <w:jc w:val="both"/>
        <w:rPr>
          <w:sz w:val="22"/>
          <w:szCs w:val="22"/>
        </w:rPr>
      </w:pPr>
      <w:r w:rsidRPr="007258FF">
        <w:rPr>
          <w:sz w:val="22"/>
          <w:szCs w:val="22"/>
        </w:rPr>
        <w:t xml:space="preserve">Вступительные испытания: </w:t>
      </w:r>
    </w:p>
    <w:p w:rsidR="003C059E" w:rsidRPr="007258FF" w:rsidRDefault="003C059E" w:rsidP="00216527">
      <w:pPr>
        <w:tabs>
          <w:tab w:val="left" w:pos="284"/>
        </w:tabs>
        <w:jc w:val="both"/>
        <w:rPr>
          <w:sz w:val="22"/>
          <w:szCs w:val="22"/>
        </w:rPr>
      </w:pPr>
      <w:r w:rsidRPr="007258FF">
        <w:rPr>
          <w:sz w:val="22"/>
          <w:szCs w:val="22"/>
        </w:rPr>
        <w:t xml:space="preserve"> Литература, русский язык, творческое испытание (защита творческого проекта), профессиональное испытание (</w:t>
      </w:r>
      <w:r w:rsidRPr="007258FF">
        <w:rPr>
          <w:sz w:val="22"/>
          <w:szCs w:val="22"/>
          <w:lang w:val="en-US"/>
        </w:rPr>
        <w:t>c</w:t>
      </w:r>
      <w:proofErr w:type="spellStart"/>
      <w:r w:rsidRPr="007258FF">
        <w:rPr>
          <w:sz w:val="22"/>
          <w:szCs w:val="22"/>
        </w:rPr>
        <w:t>южетная</w:t>
      </w:r>
      <w:proofErr w:type="spellEnd"/>
      <w:r w:rsidRPr="007258FF">
        <w:rPr>
          <w:sz w:val="22"/>
          <w:szCs w:val="22"/>
        </w:rPr>
        <w:t xml:space="preserve"> фотосъемка).</w:t>
      </w:r>
    </w:p>
    <w:p w:rsidR="003C059E" w:rsidRPr="007258FF" w:rsidRDefault="003C059E" w:rsidP="00216527">
      <w:pPr>
        <w:tabs>
          <w:tab w:val="left" w:pos="284"/>
        </w:tabs>
        <w:jc w:val="both"/>
        <w:rPr>
          <w:sz w:val="10"/>
          <w:szCs w:val="10"/>
        </w:rPr>
      </w:pPr>
    </w:p>
    <w:p w:rsidR="003C059E" w:rsidRPr="007258FF" w:rsidRDefault="003C059E" w:rsidP="00167B28">
      <w:pPr>
        <w:widowControl w:val="0"/>
        <w:tabs>
          <w:tab w:val="left" w:pos="284"/>
        </w:tabs>
        <w:autoSpaceDE w:val="0"/>
        <w:rPr>
          <w:sz w:val="22"/>
          <w:szCs w:val="22"/>
        </w:rPr>
      </w:pPr>
      <w:r w:rsidRPr="007258FF">
        <w:rPr>
          <w:b/>
          <w:color w:val="C00000"/>
          <w:sz w:val="22"/>
          <w:szCs w:val="22"/>
        </w:rPr>
        <w:t>51.03.03   Социально-культурная деятельность</w:t>
      </w:r>
    </w:p>
    <w:p w:rsidR="003C059E" w:rsidRPr="007258FF" w:rsidRDefault="003C059E" w:rsidP="00EE555E">
      <w:pPr>
        <w:widowControl w:val="0"/>
        <w:tabs>
          <w:tab w:val="left" w:pos="284"/>
        </w:tabs>
        <w:autoSpaceDE w:val="0"/>
        <w:jc w:val="both"/>
        <w:rPr>
          <w:sz w:val="22"/>
          <w:szCs w:val="22"/>
        </w:rPr>
      </w:pPr>
      <w:r w:rsidRPr="007258FF">
        <w:rPr>
          <w:sz w:val="22"/>
          <w:szCs w:val="22"/>
        </w:rPr>
        <w:t>Форма обучения – очная, заочная.</w:t>
      </w:r>
    </w:p>
    <w:p w:rsidR="003C059E" w:rsidRPr="007258FF" w:rsidRDefault="003C059E" w:rsidP="00EE555E">
      <w:pPr>
        <w:widowControl w:val="0"/>
        <w:tabs>
          <w:tab w:val="left" w:pos="284"/>
        </w:tabs>
        <w:autoSpaceDE w:val="0"/>
        <w:jc w:val="both"/>
        <w:rPr>
          <w:i/>
          <w:sz w:val="22"/>
          <w:szCs w:val="22"/>
        </w:rPr>
      </w:pPr>
      <w:r w:rsidRPr="007258FF">
        <w:rPr>
          <w:i/>
          <w:sz w:val="22"/>
          <w:szCs w:val="22"/>
        </w:rPr>
        <w:t>Направленность (профиль):</w:t>
      </w:r>
    </w:p>
    <w:p w:rsidR="003C059E" w:rsidRPr="007258FF" w:rsidRDefault="003C059E" w:rsidP="00490AD7">
      <w:pPr>
        <w:widowControl w:val="0"/>
        <w:tabs>
          <w:tab w:val="left" w:pos="284"/>
        </w:tabs>
        <w:autoSpaceDE w:val="0"/>
        <w:rPr>
          <w:color w:val="002060"/>
          <w:sz w:val="22"/>
          <w:szCs w:val="22"/>
        </w:rPr>
      </w:pPr>
      <w:r w:rsidRPr="007258FF">
        <w:rPr>
          <w:sz w:val="22"/>
          <w:szCs w:val="22"/>
        </w:rPr>
        <w:t xml:space="preserve"> – </w:t>
      </w:r>
      <w:r w:rsidRPr="007258FF">
        <w:rPr>
          <w:i/>
          <w:color w:val="002060"/>
          <w:sz w:val="22"/>
          <w:szCs w:val="22"/>
        </w:rPr>
        <w:t>Менеджмент социально-культурной деятельности</w:t>
      </w:r>
      <w:r w:rsidRPr="007258FF">
        <w:rPr>
          <w:color w:val="002060"/>
          <w:sz w:val="22"/>
          <w:szCs w:val="22"/>
        </w:rPr>
        <w:t xml:space="preserve">. </w:t>
      </w:r>
    </w:p>
    <w:p w:rsidR="003C059E" w:rsidRPr="007258FF" w:rsidRDefault="003C059E" w:rsidP="00EE555E">
      <w:pPr>
        <w:widowControl w:val="0"/>
        <w:tabs>
          <w:tab w:val="left" w:pos="284"/>
        </w:tabs>
        <w:autoSpaceDE w:val="0"/>
        <w:jc w:val="both"/>
        <w:rPr>
          <w:sz w:val="22"/>
          <w:szCs w:val="22"/>
        </w:rPr>
      </w:pPr>
      <w:r w:rsidRPr="007258FF">
        <w:rPr>
          <w:sz w:val="22"/>
          <w:szCs w:val="22"/>
        </w:rPr>
        <w:t xml:space="preserve">Вступительные испытания: </w:t>
      </w:r>
    </w:p>
    <w:p w:rsidR="003C059E" w:rsidRPr="007258FF" w:rsidRDefault="003C059E" w:rsidP="00EE555E">
      <w:pPr>
        <w:widowControl w:val="0"/>
        <w:tabs>
          <w:tab w:val="left" w:pos="284"/>
        </w:tabs>
        <w:autoSpaceDE w:val="0"/>
        <w:jc w:val="both"/>
        <w:rPr>
          <w:sz w:val="22"/>
          <w:szCs w:val="22"/>
        </w:rPr>
      </w:pPr>
      <w:r w:rsidRPr="007258FF">
        <w:rPr>
          <w:sz w:val="22"/>
          <w:szCs w:val="22"/>
        </w:rPr>
        <w:t>Литература, русский язык, обществознание.</w:t>
      </w:r>
    </w:p>
    <w:p w:rsidR="003C059E" w:rsidRPr="007258FF" w:rsidRDefault="003C059E" w:rsidP="00216527">
      <w:pPr>
        <w:widowControl w:val="0"/>
        <w:tabs>
          <w:tab w:val="left" w:pos="284"/>
        </w:tabs>
        <w:autoSpaceDE w:val="0"/>
        <w:ind w:firstLine="720"/>
        <w:jc w:val="both"/>
        <w:rPr>
          <w:sz w:val="10"/>
          <w:szCs w:val="10"/>
        </w:rPr>
      </w:pPr>
    </w:p>
    <w:p w:rsidR="003C059E" w:rsidRPr="007258FF" w:rsidRDefault="003C059E" w:rsidP="007F4809">
      <w:pPr>
        <w:widowControl w:val="0"/>
        <w:tabs>
          <w:tab w:val="left" w:pos="284"/>
        </w:tabs>
        <w:autoSpaceDE w:val="0"/>
        <w:rPr>
          <w:sz w:val="22"/>
          <w:szCs w:val="22"/>
        </w:rPr>
      </w:pPr>
      <w:r w:rsidRPr="007258FF">
        <w:rPr>
          <w:b/>
          <w:color w:val="C00000"/>
          <w:sz w:val="22"/>
          <w:szCs w:val="22"/>
        </w:rPr>
        <w:t>51.03.05   Режиссура театрализованных представлений и праздников</w:t>
      </w:r>
    </w:p>
    <w:p w:rsidR="003C059E" w:rsidRPr="007258FF" w:rsidRDefault="003C059E" w:rsidP="00EE555E">
      <w:pPr>
        <w:widowControl w:val="0"/>
        <w:tabs>
          <w:tab w:val="left" w:pos="284"/>
        </w:tabs>
        <w:autoSpaceDE w:val="0"/>
        <w:jc w:val="both"/>
        <w:rPr>
          <w:sz w:val="22"/>
          <w:szCs w:val="22"/>
        </w:rPr>
      </w:pPr>
      <w:r w:rsidRPr="007258FF">
        <w:rPr>
          <w:sz w:val="22"/>
          <w:szCs w:val="22"/>
        </w:rPr>
        <w:t>Форма обучения – очная, заочная.</w:t>
      </w:r>
    </w:p>
    <w:p w:rsidR="003C059E" w:rsidRPr="007258FF" w:rsidRDefault="003C059E" w:rsidP="00490AD7">
      <w:pPr>
        <w:widowControl w:val="0"/>
        <w:tabs>
          <w:tab w:val="left" w:pos="284"/>
        </w:tabs>
        <w:autoSpaceDE w:val="0"/>
        <w:rPr>
          <w:color w:val="002060"/>
          <w:sz w:val="22"/>
          <w:szCs w:val="22"/>
        </w:rPr>
      </w:pPr>
      <w:r w:rsidRPr="007258FF">
        <w:rPr>
          <w:i/>
          <w:sz w:val="22"/>
          <w:szCs w:val="22"/>
        </w:rPr>
        <w:t xml:space="preserve">Направленность (профиль) – </w:t>
      </w:r>
      <w:r w:rsidRPr="007258FF">
        <w:rPr>
          <w:i/>
          <w:color w:val="002060"/>
          <w:sz w:val="22"/>
          <w:szCs w:val="22"/>
        </w:rPr>
        <w:t xml:space="preserve">Театрализованные представления и праздники. </w:t>
      </w:r>
    </w:p>
    <w:p w:rsidR="003C059E" w:rsidRPr="007258FF" w:rsidRDefault="003C059E" w:rsidP="00EE555E">
      <w:pPr>
        <w:widowControl w:val="0"/>
        <w:tabs>
          <w:tab w:val="left" w:pos="284"/>
        </w:tabs>
        <w:autoSpaceDE w:val="0"/>
        <w:rPr>
          <w:sz w:val="22"/>
          <w:szCs w:val="22"/>
        </w:rPr>
      </w:pPr>
      <w:r w:rsidRPr="007258FF">
        <w:rPr>
          <w:sz w:val="22"/>
          <w:szCs w:val="22"/>
        </w:rPr>
        <w:t xml:space="preserve">Вступительные испытания: </w:t>
      </w:r>
    </w:p>
    <w:p w:rsidR="003C059E" w:rsidRPr="007258FF" w:rsidRDefault="003C059E" w:rsidP="00EE555E">
      <w:pPr>
        <w:widowControl w:val="0"/>
        <w:tabs>
          <w:tab w:val="left" w:pos="284"/>
        </w:tabs>
        <w:autoSpaceDE w:val="0"/>
        <w:jc w:val="both"/>
        <w:rPr>
          <w:sz w:val="22"/>
          <w:szCs w:val="22"/>
        </w:rPr>
      </w:pPr>
      <w:r w:rsidRPr="007258FF">
        <w:rPr>
          <w:sz w:val="22"/>
          <w:szCs w:val="22"/>
        </w:rPr>
        <w:t>Литература, русский язык, творческое испытание (сценический этюд), профессиональное испытание (художественное чтение, пластика).</w:t>
      </w:r>
    </w:p>
    <w:p w:rsidR="003C059E" w:rsidRPr="007258FF" w:rsidRDefault="003C059E" w:rsidP="00EE555E">
      <w:pPr>
        <w:widowControl w:val="0"/>
        <w:tabs>
          <w:tab w:val="left" w:pos="284"/>
        </w:tabs>
        <w:autoSpaceDE w:val="0"/>
        <w:rPr>
          <w:sz w:val="22"/>
          <w:szCs w:val="22"/>
        </w:rPr>
      </w:pPr>
      <w:r w:rsidRPr="007258FF">
        <w:rPr>
          <w:b/>
          <w:color w:val="C00000"/>
          <w:sz w:val="22"/>
          <w:szCs w:val="22"/>
        </w:rPr>
        <w:t xml:space="preserve">51.03.06   Библиотечно-информационная деятельность </w:t>
      </w:r>
    </w:p>
    <w:p w:rsidR="003C059E" w:rsidRPr="007258FF" w:rsidRDefault="003C059E" w:rsidP="00EE555E">
      <w:pPr>
        <w:widowControl w:val="0"/>
        <w:tabs>
          <w:tab w:val="left" w:pos="284"/>
        </w:tabs>
        <w:autoSpaceDE w:val="0"/>
        <w:jc w:val="both"/>
        <w:rPr>
          <w:sz w:val="22"/>
          <w:szCs w:val="22"/>
        </w:rPr>
      </w:pPr>
      <w:r w:rsidRPr="007258FF">
        <w:rPr>
          <w:sz w:val="22"/>
          <w:szCs w:val="22"/>
        </w:rPr>
        <w:t>Форма обучения – очная, заочная.</w:t>
      </w:r>
    </w:p>
    <w:p w:rsidR="003C059E" w:rsidRPr="007258FF" w:rsidRDefault="003C059E" w:rsidP="001C6EA0">
      <w:pPr>
        <w:widowControl w:val="0"/>
        <w:tabs>
          <w:tab w:val="left" w:pos="284"/>
        </w:tabs>
        <w:autoSpaceDE w:val="0"/>
        <w:rPr>
          <w:color w:val="002060"/>
          <w:sz w:val="22"/>
          <w:szCs w:val="22"/>
        </w:rPr>
      </w:pPr>
      <w:r w:rsidRPr="007258FF">
        <w:rPr>
          <w:i/>
          <w:sz w:val="22"/>
          <w:szCs w:val="22"/>
        </w:rPr>
        <w:t xml:space="preserve">Направленность (профиль) – </w:t>
      </w:r>
      <w:r w:rsidRPr="007258FF">
        <w:rPr>
          <w:i/>
          <w:color w:val="002060"/>
          <w:sz w:val="22"/>
          <w:szCs w:val="22"/>
        </w:rPr>
        <w:t>Менеджмент библиотечно-информационной деятельности</w:t>
      </w:r>
      <w:r w:rsidRPr="007258FF">
        <w:rPr>
          <w:b/>
          <w:i/>
          <w:color w:val="002060"/>
          <w:sz w:val="22"/>
          <w:szCs w:val="22"/>
        </w:rPr>
        <w:t xml:space="preserve"> </w:t>
      </w:r>
    </w:p>
    <w:p w:rsidR="003C059E" w:rsidRPr="007258FF" w:rsidRDefault="003C059E" w:rsidP="00EE555E">
      <w:pPr>
        <w:widowControl w:val="0"/>
        <w:tabs>
          <w:tab w:val="left" w:pos="284"/>
        </w:tabs>
        <w:autoSpaceDE w:val="0"/>
        <w:jc w:val="both"/>
        <w:rPr>
          <w:sz w:val="22"/>
          <w:szCs w:val="22"/>
        </w:rPr>
      </w:pPr>
      <w:r w:rsidRPr="007258FF">
        <w:rPr>
          <w:sz w:val="22"/>
          <w:szCs w:val="22"/>
        </w:rPr>
        <w:t xml:space="preserve">Вступительные испытания: </w:t>
      </w:r>
    </w:p>
    <w:p w:rsidR="003C059E" w:rsidRPr="007258FF" w:rsidRDefault="003C059E" w:rsidP="007258FF">
      <w:pPr>
        <w:widowControl w:val="0"/>
        <w:tabs>
          <w:tab w:val="left" w:pos="284"/>
        </w:tabs>
        <w:autoSpaceDE w:val="0"/>
        <w:rPr>
          <w:sz w:val="22"/>
          <w:szCs w:val="22"/>
        </w:rPr>
      </w:pPr>
      <w:r w:rsidRPr="007258FF">
        <w:rPr>
          <w:sz w:val="22"/>
          <w:szCs w:val="22"/>
        </w:rPr>
        <w:t>Литература, русский язык, обществознание/история (по выбору).</w:t>
      </w:r>
    </w:p>
    <w:p w:rsidR="003C059E" w:rsidRPr="007258FF" w:rsidRDefault="003C059E" w:rsidP="00216527">
      <w:pPr>
        <w:widowControl w:val="0"/>
        <w:tabs>
          <w:tab w:val="left" w:pos="284"/>
        </w:tabs>
        <w:autoSpaceDE w:val="0"/>
        <w:ind w:firstLine="709"/>
        <w:jc w:val="both"/>
        <w:rPr>
          <w:sz w:val="10"/>
          <w:szCs w:val="10"/>
        </w:rPr>
      </w:pPr>
    </w:p>
    <w:p w:rsidR="003C059E" w:rsidRPr="007258FF" w:rsidRDefault="003C059E" w:rsidP="009248A3">
      <w:pPr>
        <w:widowControl w:val="0"/>
        <w:tabs>
          <w:tab w:val="left" w:pos="284"/>
          <w:tab w:val="left" w:pos="851"/>
        </w:tabs>
        <w:autoSpaceDE w:val="0"/>
        <w:rPr>
          <w:sz w:val="22"/>
          <w:szCs w:val="22"/>
        </w:rPr>
      </w:pPr>
      <w:r w:rsidRPr="007258FF">
        <w:rPr>
          <w:b/>
          <w:color w:val="C00000"/>
          <w:sz w:val="22"/>
          <w:szCs w:val="22"/>
        </w:rPr>
        <w:t>53.03.02 Музыкально-инструментальное искусство</w:t>
      </w:r>
    </w:p>
    <w:p w:rsidR="003C059E" w:rsidRPr="007258FF" w:rsidRDefault="003C059E" w:rsidP="00EE555E">
      <w:pPr>
        <w:widowControl w:val="0"/>
        <w:tabs>
          <w:tab w:val="left" w:pos="284"/>
        </w:tabs>
        <w:autoSpaceDE w:val="0"/>
        <w:jc w:val="both"/>
        <w:rPr>
          <w:sz w:val="22"/>
          <w:szCs w:val="22"/>
        </w:rPr>
      </w:pPr>
      <w:r w:rsidRPr="007258FF">
        <w:rPr>
          <w:sz w:val="22"/>
          <w:szCs w:val="22"/>
        </w:rPr>
        <w:t>Форма обучения – очная, заочная.</w:t>
      </w:r>
    </w:p>
    <w:p w:rsidR="003C059E" w:rsidRPr="007258FF" w:rsidRDefault="003C059E" w:rsidP="00EE555E">
      <w:pPr>
        <w:widowControl w:val="0"/>
        <w:tabs>
          <w:tab w:val="left" w:pos="284"/>
        </w:tabs>
        <w:autoSpaceDE w:val="0"/>
        <w:jc w:val="both"/>
        <w:rPr>
          <w:i/>
          <w:sz w:val="22"/>
          <w:szCs w:val="22"/>
        </w:rPr>
      </w:pPr>
      <w:r w:rsidRPr="007258FF">
        <w:rPr>
          <w:i/>
          <w:sz w:val="22"/>
          <w:szCs w:val="22"/>
        </w:rPr>
        <w:t>Направленность (профили):</w:t>
      </w:r>
    </w:p>
    <w:p w:rsidR="003C059E" w:rsidRPr="007258FF" w:rsidRDefault="003C059E" w:rsidP="001C6EA0">
      <w:pPr>
        <w:widowControl w:val="0"/>
        <w:tabs>
          <w:tab w:val="left" w:pos="284"/>
        </w:tabs>
        <w:autoSpaceDE w:val="0"/>
        <w:rPr>
          <w:i/>
          <w:color w:val="002060"/>
          <w:sz w:val="22"/>
          <w:szCs w:val="22"/>
        </w:rPr>
      </w:pPr>
      <w:r w:rsidRPr="007258FF">
        <w:rPr>
          <w:i/>
          <w:sz w:val="22"/>
          <w:szCs w:val="22"/>
        </w:rPr>
        <w:t xml:space="preserve"> </w:t>
      </w:r>
      <w:r w:rsidRPr="007258FF">
        <w:rPr>
          <w:color w:val="002060"/>
          <w:sz w:val="22"/>
          <w:szCs w:val="22"/>
        </w:rPr>
        <w:t xml:space="preserve">– </w:t>
      </w:r>
      <w:r w:rsidRPr="007258FF">
        <w:rPr>
          <w:i/>
          <w:color w:val="002060"/>
          <w:sz w:val="22"/>
          <w:szCs w:val="22"/>
        </w:rPr>
        <w:t>Фортепиано;</w:t>
      </w:r>
    </w:p>
    <w:p w:rsidR="003C059E" w:rsidRPr="007258FF" w:rsidRDefault="003C059E" w:rsidP="001C6EA0">
      <w:pPr>
        <w:widowControl w:val="0"/>
        <w:tabs>
          <w:tab w:val="left" w:pos="284"/>
        </w:tabs>
        <w:autoSpaceDE w:val="0"/>
        <w:rPr>
          <w:i/>
          <w:color w:val="002060"/>
          <w:sz w:val="22"/>
          <w:szCs w:val="22"/>
        </w:rPr>
      </w:pPr>
      <w:r w:rsidRPr="007258FF">
        <w:rPr>
          <w:i/>
          <w:color w:val="002060"/>
          <w:sz w:val="22"/>
          <w:szCs w:val="22"/>
        </w:rPr>
        <w:t>– Оркестровые духовые и ударные инструменты (флейта, кларнет, саксофон, труба, ударные);</w:t>
      </w:r>
    </w:p>
    <w:p w:rsidR="003C059E" w:rsidRPr="007258FF" w:rsidRDefault="003C059E" w:rsidP="001C6EA0">
      <w:pPr>
        <w:widowControl w:val="0"/>
        <w:tabs>
          <w:tab w:val="left" w:pos="284"/>
        </w:tabs>
        <w:autoSpaceDE w:val="0"/>
        <w:rPr>
          <w:i/>
          <w:color w:val="002060"/>
          <w:sz w:val="22"/>
          <w:szCs w:val="22"/>
        </w:rPr>
      </w:pPr>
      <w:r w:rsidRPr="007258FF">
        <w:rPr>
          <w:i/>
          <w:color w:val="002060"/>
          <w:sz w:val="22"/>
          <w:szCs w:val="22"/>
        </w:rPr>
        <w:t>– Баян, аккордеон и струнные щипковые инструменты (домра, балалайка, гитара).</w:t>
      </w:r>
    </w:p>
    <w:p w:rsidR="003C059E" w:rsidRPr="007258FF" w:rsidRDefault="003C059E" w:rsidP="00EE555E">
      <w:pPr>
        <w:widowControl w:val="0"/>
        <w:tabs>
          <w:tab w:val="left" w:pos="284"/>
        </w:tabs>
        <w:autoSpaceDE w:val="0"/>
        <w:jc w:val="both"/>
        <w:rPr>
          <w:sz w:val="22"/>
          <w:szCs w:val="22"/>
        </w:rPr>
      </w:pPr>
      <w:r w:rsidRPr="007258FF">
        <w:rPr>
          <w:sz w:val="22"/>
          <w:szCs w:val="22"/>
        </w:rPr>
        <w:t xml:space="preserve">Вступительные испытания: </w:t>
      </w:r>
    </w:p>
    <w:p w:rsidR="003C059E" w:rsidRPr="007258FF" w:rsidRDefault="003C059E" w:rsidP="00216527">
      <w:pPr>
        <w:widowControl w:val="0"/>
        <w:tabs>
          <w:tab w:val="left" w:pos="284"/>
        </w:tabs>
        <w:autoSpaceDE w:val="0"/>
        <w:jc w:val="both"/>
        <w:rPr>
          <w:sz w:val="22"/>
          <w:szCs w:val="22"/>
        </w:rPr>
      </w:pPr>
      <w:r w:rsidRPr="007258FF">
        <w:rPr>
          <w:sz w:val="22"/>
          <w:szCs w:val="22"/>
        </w:rPr>
        <w:t xml:space="preserve">Литература, русский язык, творческое испытание (игра на музыкальном инструменте), профессиональное испытание (теория музыки, сольфеджио). </w:t>
      </w:r>
    </w:p>
    <w:p w:rsidR="003C059E" w:rsidRPr="007258FF" w:rsidRDefault="003C059E" w:rsidP="00216527">
      <w:pPr>
        <w:widowControl w:val="0"/>
        <w:tabs>
          <w:tab w:val="left" w:pos="284"/>
        </w:tabs>
        <w:autoSpaceDE w:val="0"/>
        <w:jc w:val="both"/>
        <w:rPr>
          <w:sz w:val="10"/>
          <w:szCs w:val="10"/>
        </w:rPr>
      </w:pPr>
    </w:p>
    <w:p w:rsidR="003C059E" w:rsidRPr="007258FF" w:rsidRDefault="003C059E" w:rsidP="00783DFA">
      <w:pPr>
        <w:widowControl w:val="0"/>
        <w:tabs>
          <w:tab w:val="left" w:pos="284"/>
        </w:tabs>
        <w:autoSpaceDE w:val="0"/>
        <w:rPr>
          <w:b/>
          <w:color w:val="C00000"/>
          <w:sz w:val="22"/>
          <w:szCs w:val="22"/>
        </w:rPr>
      </w:pPr>
      <w:r w:rsidRPr="007258FF">
        <w:rPr>
          <w:b/>
          <w:color w:val="C00000"/>
          <w:sz w:val="22"/>
          <w:szCs w:val="22"/>
        </w:rPr>
        <w:t xml:space="preserve">53.03.03 Вокальное искусство </w:t>
      </w:r>
    </w:p>
    <w:p w:rsidR="003C059E" w:rsidRPr="007258FF" w:rsidRDefault="003C059E" w:rsidP="00783DFA">
      <w:pPr>
        <w:widowControl w:val="0"/>
        <w:tabs>
          <w:tab w:val="left" w:pos="284"/>
        </w:tabs>
        <w:autoSpaceDE w:val="0"/>
        <w:jc w:val="both"/>
        <w:rPr>
          <w:sz w:val="22"/>
          <w:szCs w:val="22"/>
        </w:rPr>
      </w:pPr>
      <w:r w:rsidRPr="007258FF">
        <w:rPr>
          <w:sz w:val="22"/>
          <w:szCs w:val="22"/>
        </w:rPr>
        <w:t>Форма обучения – очная, заочная.</w:t>
      </w:r>
    </w:p>
    <w:p w:rsidR="003C059E" w:rsidRPr="007258FF" w:rsidRDefault="003C059E" w:rsidP="001C6EA0">
      <w:pPr>
        <w:widowControl w:val="0"/>
        <w:tabs>
          <w:tab w:val="left" w:pos="284"/>
        </w:tabs>
        <w:autoSpaceDE w:val="0"/>
        <w:jc w:val="both"/>
        <w:rPr>
          <w:sz w:val="22"/>
          <w:szCs w:val="22"/>
        </w:rPr>
      </w:pPr>
      <w:r w:rsidRPr="007258FF">
        <w:rPr>
          <w:i/>
          <w:sz w:val="22"/>
          <w:szCs w:val="22"/>
        </w:rPr>
        <w:t>Направленность (профиль)</w:t>
      </w:r>
      <w:r w:rsidRPr="007258FF">
        <w:rPr>
          <w:bCs/>
          <w:sz w:val="22"/>
          <w:szCs w:val="22"/>
        </w:rPr>
        <w:t xml:space="preserve">- </w:t>
      </w:r>
      <w:r w:rsidRPr="007258FF">
        <w:rPr>
          <w:i/>
          <w:color w:val="002060"/>
          <w:sz w:val="22"/>
          <w:szCs w:val="22"/>
        </w:rPr>
        <w:t>Академическое пение</w:t>
      </w:r>
    </w:p>
    <w:p w:rsidR="003C059E" w:rsidRPr="007258FF" w:rsidRDefault="003C059E" w:rsidP="00783DFA">
      <w:pPr>
        <w:widowControl w:val="0"/>
        <w:tabs>
          <w:tab w:val="left" w:pos="284"/>
        </w:tabs>
        <w:autoSpaceDE w:val="0"/>
        <w:jc w:val="both"/>
        <w:rPr>
          <w:sz w:val="22"/>
          <w:szCs w:val="22"/>
        </w:rPr>
      </w:pPr>
      <w:r w:rsidRPr="007258FF">
        <w:rPr>
          <w:sz w:val="22"/>
          <w:szCs w:val="22"/>
        </w:rPr>
        <w:t xml:space="preserve">Вступительные испытания: </w:t>
      </w:r>
    </w:p>
    <w:p w:rsidR="003C059E" w:rsidRPr="007258FF" w:rsidRDefault="003C059E" w:rsidP="00216527">
      <w:pPr>
        <w:widowControl w:val="0"/>
        <w:tabs>
          <w:tab w:val="left" w:pos="284"/>
        </w:tabs>
        <w:autoSpaceDE w:val="0"/>
        <w:jc w:val="both"/>
        <w:rPr>
          <w:sz w:val="22"/>
          <w:szCs w:val="22"/>
        </w:rPr>
      </w:pPr>
      <w:r w:rsidRPr="007258FF">
        <w:rPr>
          <w:sz w:val="22"/>
          <w:szCs w:val="22"/>
        </w:rPr>
        <w:t xml:space="preserve">Литература, русский язык, творческое испытание (сольное пение), профессиональное испытание (теория музыки, гармония, сольфеджио). </w:t>
      </w:r>
    </w:p>
    <w:p w:rsidR="003C059E" w:rsidRPr="007258FF" w:rsidRDefault="003C059E" w:rsidP="00216527">
      <w:pPr>
        <w:widowControl w:val="0"/>
        <w:tabs>
          <w:tab w:val="left" w:pos="284"/>
        </w:tabs>
        <w:autoSpaceDE w:val="0"/>
        <w:ind w:firstLine="709"/>
        <w:jc w:val="both"/>
        <w:rPr>
          <w:b/>
          <w:color w:val="C00000"/>
          <w:sz w:val="10"/>
          <w:szCs w:val="10"/>
        </w:rPr>
      </w:pPr>
    </w:p>
    <w:p w:rsidR="003C059E" w:rsidRPr="007258FF" w:rsidRDefault="003C059E" w:rsidP="00783DFA">
      <w:pPr>
        <w:widowControl w:val="0"/>
        <w:tabs>
          <w:tab w:val="left" w:pos="284"/>
        </w:tabs>
        <w:autoSpaceDE w:val="0"/>
        <w:jc w:val="both"/>
        <w:rPr>
          <w:sz w:val="22"/>
          <w:szCs w:val="22"/>
        </w:rPr>
      </w:pPr>
      <w:r w:rsidRPr="007258FF">
        <w:rPr>
          <w:b/>
          <w:color w:val="C00000"/>
          <w:sz w:val="22"/>
          <w:szCs w:val="22"/>
        </w:rPr>
        <w:t>53.03.04   Искусство народного пения</w:t>
      </w:r>
    </w:p>
    <w:p w:rsidR="003C059E" w:rsidRPr="007258FF" w:rsidRDefault="003C059E" w:rsidP="00783DFA">
      <w:pPr>
        <w:widowControl w:val="0"/>
        <w:tabs>
          <w:tab w:val="left" w:pos="284"/>
        </w:tabs>
        <w:autoSpaceDE w:val="0"/>
        <w:jc w:val="both"/>
        <w:rPr>
          <w:sz w:val="22"/>
          <w:szCs w:val="22"/>
        </w:rPr>
      </w:pPr>
      <w:r w:rsidRPr="007258FF">
        <w:rPr>
          <w:sz w:val="22"/>
          <w:szCs w:val="22"/>
        </w:rPr>
        <w:t>Форма обучения – очная, заочная.</w:t>
      </w:r>
    </w:p>
    <w:p w:rsidR="003C059E" w:rsidRPr="007258FF" w:rsidRDefault="003C059E" w:rsidP="0058610F">
      <w:pPr>
        <w:widowControl w:val="0"/>
        <w:tabs>
          <w:tab w:val="left" w:pos="284"/>
        </w:tabs>
        <w:autoSpaceDE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Направленность (профиль</w:t>
      </w:r>
      <w:r w:rsidRPr="007258FF">
        <w:rPr>
          <w:i/>
          <w:sz w:val="22"/>
          <w:szCs w:val="22"/>
        </w:rPr>
        <w:t>):</w:t>
      </w:r>
    </w:p>
    <w:p w:rsidR="003C059E" w:rsidRPr="007258FF" w:rsidRDefault="003C059E" w:rsidP="00216527">
      <w:pPr>
        <w:widowControl w:val="0"/>
        <w:tabs>
          <w:tab w:val="left" w:pos="284"/>
        </w:tabs>
        <w:autoSpaceDE w:val="0"/>
        <w:jc w:val="both"/>
        <w:rPr>
          <w:i/>
          <w:color w:val="002060"/>
          <w:sz w:val="22"/>
          <w:szCs w:val="22"/>
        </w:rPr>
      </w:pPr>
      <w:r w:rsidRPr="007258FF">
        <w:rPr>
          <w:i/>
          <w:color w:val="002060"/>
          <w:sz w:val="22"/>
          <w:szCs w:val="22"/>
        </w:rPr>
        <w:t xml:space="preserve">  –</w:t>
      </w:r>
      <w:r>
        <w:rPr>
          <w:i/>
          <w:color w:val="002060"/>
          <w:sz w:val="22"/>
          <w:szCs w:val="22"/>
        </w:rPr>
        <w:t xml:space="preserve"> Сольное народное пение</w:t>
      </w:r>
    </w:p>
    <w:p w:rsidR="003C059E" w:rsidRPr="007258FF" w:rsidRDefault="003C059E" w:rsidP="00783DFA">
      <w:pPr>
        <w:widowControl w:val="0"/>
        <w:tabs>
          <w:tab w:val="left" w:pos="284"/>
        </w:tabs>
        <w:autoSpaceDE w:val="0"/>
        <w:jc w:val="both"/>
        <w:rPr>
          <w:sz w:val="22"/>
          <w:szCs w:val="22"/>
        </w:rPr>
      </w:pPr>
      <w:r w:rsidRPr="007258FF">
        <w:rPr>
          <w:sz w:val="22"/>
          <w:szCs w:val="22"/>
        </w:rPr>
        <w:t xml:space="preserve">Вступительные испытания: </w:t>
      </w:r>
    </w:p>
    <w:p w:rsidR="003C059E" w:rsidRPr="007258FF" w:rsidRDefault="003C059E" w:rsidP="00783DFA">
      <w:pPr>
        <w:widowControl w:val="0"/>
        <w:tabs>
          <w:tab w:val="left" w:pos="284"/>
        </w:tabs>
        <w:autoSpaceDE w:val="0"/>
        <w:jc w:val="both"/>
        <w:rPr>
          <w:sz w:val="22"/>
          <w:szCs w:val="22"/>
        </w:rPr>
      </w:pPr>
      <w:r w:rsidRPr="007258FF">
        <w:rPr>
          <w:sz w:val="22"/>
          <w:szCs w:val="22"/>
        </w:rPr>
        <w:t>Литература, русский язык, творческое испытание (сольное пение, игра на музыкальном инструменте), профессиональное испытание (музыкально-теоретическая подготовка, сольфеджио).</w:t>
      </w:r>
    </w:p>
    <w:p w:rsidR="003C059E" w:rsidRPr="007258FF" w:rsidRDefault="003C059E" w:rsidP="00216527">
      <w:pPr>
        <w:widowControl w:val="0"/>
        <w:tabs>
          <w:tab w:val="left" w:pos="284"/>
        </w:tabs>
        <w:autoSpaceDE w:val="0"/>
        <w:ind w:firstLine="709"/>
        <w:jc w:val="both"/>
        <w:rPr>
          <w:b/>
          <w:sz w:val="10"/>
          <w:szCs w:val="10"/>
        </w:rPr>
      </w:pPr>
    </w:p>
    <w:p w:rsidR="003C059E" w:rsidRPr="007258FF" w:rsidRDefault="003C059E" w:rsidP="00783DFA">
      <w:pPr>
        <w:tabs>
          <w:tab w:val="left" w:pos="284"/>
        </w:tabs>
        <w:jc w:val="both"/>
        <w:rPr>
          <w:sz w:val="22"/>
          <w:szCs w:val="22"/>
        </w:rPr>
      </w:pPr>
      <w:r w:rsidRPr="007258FF">
        <w:rPr>
          <w:b/>
          <w:color w:val="C00000"/>
          <w:sz w:val="22"/>
          <w:szCs w:val="22"/>
        </w:rPr>
        <w:t xml:space="preserve">53.03.01 Музыкальное искусство эстрады  </w:t>
      </w:r>
    </w:p>
    <w:p w:rsidR="003C059E" w:rsidRPr="007258FF" w:rsidRDefault="003C059E" w:rsidP="00783DFA">
      <w:pPr>
        <w:tabs>
          <w:tab w:val="left" w:pos="284"/>
        </w:tabs>
        <w:jc w:val="both"/>
        <w:rPr>
          <w:sz w:val="22"/>
          <w:szCs w:val="22"/>
        </w:rPr>
      </w:pPr>
      <w:r w:rsidRPr="007258FF">
        <w:rPr>
          <w:sz w:val="22"/>
          <w:szCs w:val="22"/>
        </w:rPr>
        <w:t>Форма обучения – очная, заочная.</w:t>
      </w:r>
    </w:p>
    <w:p w:rsidR="003C059E" w:rsidRPr="007258FF" w:rsidRDefault="003C059E" w:rsidP="001C6EA0">
      <w:pPr>
        <w:tabs>
          <w:tab w:val="left" w:pos="284"/>
        </w:tabs>
        <w:rPr>
          <w:i/>
          <w:color w:val="002060"/>
          <w:sz w:val="22"/>
          <w:szCs w:val="22"/>
        </w:rPr>
      </w:pPr>
      <w:r w:rsidRPr="007258FF">
        <w:rPr>
          <w:i/>
          <w:sz w:val="22"/>
          <w:szCs w:val="22"/>
        </w:rPr>
        <w:t xml:space="preserve">Направленность (профиль) - </w:t>
      </w:r>
      <w:proofErr w:type="spellStart"/>
      <w:r w:rsidRPr="007258FF">
        <w:rPr>
          <w:i/>
          <w:color w:val="002060"/>
          <w:sz w:val="22"/>
          <w:szCs w:val="22"/>
        </w:rPr>
        <w:t>Эстрадно</w:t>
      </w:r>
      <w:proofErr w:type="spellEnd"/>
      <w:r w:rsidRPr="007258FF">
        <w:rPr>
          <w:i/>
          <w:color w:val="002060"/>
          <w:sz w:val="22"/>
          <w:szCs w:val="22"/>
        </w:rPr>
        <w:t>-джазовое пение</w:t>
      </w:r>
    </w:p>
    <w:p w:rsidR="003C059E" w:rsidRPr="007258FF" w:rsidRDefault="003C059E" w:rsidP="00782FF8">
      <w:pPr>
        <w:tabs>
          <w:tab w:val="left" w:pos="284"/>
        </w:tabs>
        <w:ind w:right="-142"/>
        <w:jc w:val="both"/>
        <w:rPr>
          <w:sz w:val="22"/>
          <w:szCs w:val="22"/>
        </w:rPr>
      </w:pPr>
      <w:r w:rsidRPr="007258FF">
        <w:rPr>
          <w:sz w:val="22"/>
          <w:szCs w:val="22"/>
        </w:rPr>
        <w:t xml:space="preserve">Вступительные испытания: </w:t>
      </w:r>
    </w:p>
    <w:p w:rsidR="003C059E" w:rsidRPr="007258FF" w:rsidRDefault="003C059E" w:rsidP="00782FF8">
      <w:pPr>
        <w:tabs>
          <w:tab w:val="left" w:pos="284"/>
        </w:tabs>
        <w:ind w:right="-142"/>
        <w:jc w:val="both"/>
        <w:rPr>
          <w:sz w:val="22"/>
          <w:szCs w:val="22"/>
        </w:rPr>
      </w:pPr>
      <w:r w:rsidRPr="007258FF">
        <w:rPr>
          <w:sz w:val="22"/>
          <w:szCs w:val="22"/>
        </w:rPr>
        <w:t>Литература, русский язык, творческое испытание (сольное пение / игра на музыкальном инструменте), профессиональное испытание (теория музыки, сольфеджио).</w:t>
      </w:r>
    </w:p>
    <w:p w:rsidR="003C059E" w:rsidRPr="007258FF" w:rsidRDefault="003C059E" w:rsidP="00782FF8">
      <w:pPr>
        <w:tabs>
          <w:tab w:val="left" w:pos="284"/>
        </w:tabs>
        <w:ind w:right="-142" w:firstLine="709"/>
        <w:jc w:val="both"/>
        <w:rPr>
          <w:sz w:val="10"/>
          <w:szCs w:val="10"/>
        </w:rPr>
      </w:pPr>
    </w:p>
    <w:p w:rsidR="003C059E" w:rsidRPr="007258FF" w:rsidRDefault="003C059E" w:rsidP="00782FF8">
      <w:pPr>
        <w:widowControl w:val="0"/>
        <w:tabs>
          <w:tab w:val="left" w:pos="284"/>
        </w:tabs>
        <w:autoSpaceDE w:val="0"/>
        <w:ind w:right="-142"/>
        <w:jc w:val="both"/>
        <w:rPr>
          <w:sz w:val="22"/>
          <w:szCs w:val="22"/>
        </w:rPr>
      </w:pPr>
      <w:r w:rsidRPr="007258FF">
        <w:rPr>
          <w:b/>
          <w:color w:val="C00000"/>
          <w:sz w:val="22"/>
          <w:szCs w:val="22"/>
        </w:rPr>
        <w:t xml:space="preserve">53.03.05 </w:t>
      </w:r>
      <w:proofErr w:type="spellStart"/>
      <w:r w:rsidRPr="007258FF">
        <w:rPr>
          <w:b/>
          <w:color w:val="C00000"/>
          <w:sz w:val="22"/>
          <w:szCs w:val="22"/>
        </w:rPr>
        <w:t>Дирижирование</w:t>
      </w:r>
      <w:proofErr w:type="spellEnd"/>
    </w:p>
    <w:p w:rsidR="003C059E" w:rsidRPr="007258FF" w:rsidRDefault="003C059E" w:rsidP="00782FF8">
      <w:pPr>
        <w:widowControl w:val="0"/>
        <w:tabs>
          <w:tab w:val="left" w:pos="284"/>
        </w:tabs>
        <w:autoSpaceDE w:val="0"/>
        <w:ind w:right="-142"/>
        <w:jc w:val="both"/>
        <w:rPr>
          <w:sz w:val="22"/>
          <w:szCs w:val="22"/>
        </w:rPr>
      </w:pPr>
      <w:r w:rsidRPr="007258FF">
        <w:rPr>
          <w:sz w:val="22"/>
          <w:szCs w:val="22"/>
        </w:rPr>
        <w:t>Форма обучения – очная, заочная.</w:t>
      </w:r>
    </w:p>
    <w:p w:rsidR="003C059E" w:rsidRPr="007258FF" w:rsidRDefault="003C059E" w:rsidP="0058610F">
      <w:pPr>
        <w:widowControl w:val="0"/>
        <w:tabs>
          <w:tab w:val="left" w:pos="284"/>
        </w:tabs>
        <w:autoSpaceDE w:val="0"/>
        <w:jc w:val="both"/>
        <w:rPr>
          <w:i/>
          <w:sz w:val="22"/>
          <w:szCs w:val="22"/>
        </w:rPr>
      </w:pPr>
      <w:r w:rsidRPr="007258FF">
        <w:rPr>
          <w:i/>
          <w:sz w:val="22"/>
          <w:szCs w:val="22"/>
        </w:rPr>
        <w:t>Направленность (профили):</w:t>
      </w:r>
    </w:p>
    <w:p w:rsidR="003C059E" w:rsidRPr="007258FF" w:rsidRDefault="003C059E" w:rsidP="00782FF8">
      <w:pPr>
        <w:widowControl w:val="0"/>
        <w:tabs>
          <w:tab w:val="left" w:pos="284"/>
        </w:tabs>
        <w:autoSpaceDE w:val="0"/>
        <w:ind w:right="-142"/>
        <w:jc w:val="both"/>
        <w:rPr>
          <w:i/>
          <w:color w:val="002060"/>
          <w:sz w:val="22"/>
          <w:szCs w:val="22"/>
        </w:rPr>
      </w:pPr>
      <w:r w:rsidRPr="007258FF">
        <w:rPr>
          <w:i/>
          <w:color w:val="002060"/>
          <w:sz w:val="22"/>
          <w:szCs w:val="22"/>
        </w:rPr>
        <w:t>– Певческое хоровое искусство;</w:t>
      </w:r>
    </w:p>
    <w:p w:rsidR="003C059E" w:rsidRPr="007258FF" w:rsidRDefault="003C059E" w:rsidP="00782FF8">
      <w:pPr>
        <w:widowControl w:val="0"/>
        <w:tabs>
          <w:tab w:val="left" w:pos="284"/>
        </w:tabs>
        <w:autoSpaceDE w:val="0"/>
        <w:ind w:right="-142"/>
        <w:jc w:val="both"/>
        <w:rPr>
          <w:i/>
          <w:color w:val="002060"/>
          <w:sz w:val="22"/>
          <w:szCs w:val="22"/>
        </w:rPr>
      </w:pPr>
      <w:r w:rsidRPr="007258FF">
        <w:rPr>
          <w:i/>
          <w:color w:val="002060"/>
          <w:sz w:val="22"/>
          <w:szCs w:val="22"/>
        </w:rPr>
        <w:t xml:space="preserve">– </w:t>
      </w:r>
      <w:proofErr w:type="spellStart"/>
      <w:r w:rsidRPr="007258FF">
        <w:rPr>
          <w:i/>
          <w:color w:val="002060"/>
          <w:sz w:val="22"/>
          <w:szCs w:val="22"/>
        </w:rPr>
        <w:t>Дирижирование</w:t>
      </w:r>
      <w:proofErr w:type="spellEnd"/>
      <w:r w:rsidRPr="007258FF">
        <w:rPr>
          <w:i/>
          <w:color w:val="002060"/>
          <w:sz w:val="22"/>
          <w:szCs w:val="22"/>
        </w:rPr>
        <w:t xml:space="preserve"> академическим хором.</w:t>
      </w:r>
    </w:p>
    <w:p w:rsidR="003C059E" w:rsidRPr="007258FF" w:rsidRDefault="003C059E" w:rsidP="00782FF8">
      <w:pPr>
        <w:widowControl w:val="0"/>
        <w:tabs>
          <w:tab w:val="left" w:pos="284"/>
        </w:tabs>
        <w:autoSpaceDE w:val="0"/>
        <w:ind w:right="-142"/>
        <w:jc w:val="both"/>
        <w:rPr>
          <w:sz w:val="22"/>
          <w:szCs w:val="22"/>
        </w:rPr>
      </w:pPr>
      <w:r w:rsidRPr="007258FF">
        <w:rPr>
          <w:sz w:val="22"/>
          <w:szCs w:val="22"/>
        </w:rPr>
        <w:t xml:space="preserve">Вступительные испытания: </w:t>
      </w:r>
    </w:p>
    <w:p w:rsidR="003C059E" w:rsidRPr="007258FF" w:rsidRDefault="003C059E" w:rsidP="00782FF8">
      <w:pPr>
        <w:tabs>
          <w:tab w:val="left" w:pos="284"/>
        </w:tabs>
        <w:ind w:right="-142"/>
        <w:jc w:val="both"/>
        <w:rPr>
          <w:sz w:val="22"/>
          <w:szCs w:val="22"/>
        </w:rPr>
      </w:pPr>
      <w:r w:rsidRPr="007258FF">
        <w:rPr>
          <w:sz w:val="22"/>
          <w:szCs w:val="22"/>
        </w:rPr>
        <w:t>Литература, русский язык, творческое испытание (</w:t>
      </w:r>
      <w:proofErr w:type="spellStart"/>
      <w:r w:rsidRPr="007258FF">
        <w:rPr>
          <w:sz w:val="22"/>
          <w:szCs w:val="22"/>
        </w:rPr>
        <w:t>дирижирование</w:t>
      </w:r>
      <w:proofErr w:type="spellEnd"/>
      <w:r w:rsidRPr="007258FF">
        <w:rPr>
          <w:sz w:val="22"/>
          <w:szCs w:val="22"/>
        </w:rPr>
        <w:t xml:space="preserve">, игра на фортепиано), профессиональное испытание (музыкально-теоретическая подготовка, сольфеджио). </w:t>
      </w:r>
    </w:p>
    <w:p w:rsidR="003C059E" w:rsidRDefault="003C059E" w:rsidP="00782FF8">
      <w:pPr>
        <w:tabs>
          <w:tab w:val="left" w:pos="284"/>
        </w:tabs>
        <w:ind w:right="-142"/>
        <w:jc w:val="both"/>
        <w:rPr>
          <w:sz w:val="10"/>
          <w:szCs w:val="10"/>
        </w:rPr>
      </w:pPr>
    </w:p>
    <w:p w:rsidR="003C059E" w:rsidRPr="007258FF" w:rsidRDefault="003C059E" w:rsidP="00782FF8">
      <w:pPr>
        <w:tabs>
          <w:tab w:val="left" w:pos="284"/>
        </w:tabs>
        <w:ind w:right="-142"/>
        <w:jc w:val="both"/>
        <w:rPr>
          <w:sz w:val="10"/>
          <w:szCs w:val="10"/>
        </w:rPr>
      </w:pPr>
    </w:p>
    <w:p w:rsidR="003C059E" w:rsidRDefault="003C059E" w:rsidP="00782FF8">
      <w:pPr>
        <w:widowControl w:val="0"/>
        <w:tabs>
          <w:tab w:val="left" w:pos="284"/>
        </w:tabs>
        <w:autoSpaceDE w:val="0"/>
        <w:ind w:right="-142"/>
        <w:rPr>
          <w:b/>
          <w:color w:val="002060"/>
          <w:sz w:val="22"/>
          <w:szCs w:val="22"/>
          <w:u w:val="single"/>
        </w:rPr>
      </w:pPr>
      <w:r w:rsidRPr="007258FF">
        <w:rPr>
          <w:b/>
          <w:color w:val="002060"/>
          <w:sz w:val="22"/>
          <w:szCs w:val="22"/>
          <w:u w:val="single"/>
        </w:rPr>
        <w:t>СПЕЦИАЛИТЕТ</w:t>
      </w:r>
    </w:p>
    <w:p w:rsidR="003C059E" w:rsidRPr="00094948" w:rsidRDefault="003C059E" w:rsidP="00782FF8">
      <w:pPr>
        <w:widowControl w:val="0"/>
        <w:tabs>
          <w:tab w:val="left" w:pos="284"/>
        </w:tabs>
        <w:autoSpaceDE w:val="0"/>
        <w:ind w:right="-142"/>
        <w:rPr>
          <w:color w:val="002060"/>
          <w:sz w:val="10"/>
          <w:szCs w:val="10"/>
          <w:u w:val="single"/>
        </w:rPr>
      </w:pPr>
    </w:p>
    <w:p w:rsidR="003C059E" w:rsidRPr="007258FF" w:rsidRDefault="003C059E" w:rsidP="00B40B61">
      <w:pPr>
        <w:widowControl w:val="0"/>
        <w:tabs>
          <w:tab w:val="left" w:pos="284"/>
        </w:tabs>
        <w:autoSpaceDE w:val="0"/>
        <w:ind w:right="-142"/>
        <w:rPr>
          <w:b/>
          <w:color w:val="002060"/>
          <w:sz w:val="22"/>
          <w:szCs w:val="22"/>
        </w:rPr>
      </w:pPr>
      <w:r w:rsidRPr="007258FF">
        <w:rPr>
          <w:b/>
          <w:color w:val="002060"/>
          <w:sz w:val="22"/>
          <w:szCs w:val="22"/>
        </w:rPr>
        <w:t xml:space="preserve">53.05.02 Художественное руководство </w:t>
      </w:r>
      <w:r>
        <w:rPr>
          <w:b/>
          <w:color w:val="002060"/>
          <w:sz w:val="22"/>
          <w:szCs w:val="22"/>
        </w:rPr>
        <w:t>оперно-</w:t>
      </w:r>
      <w:r w:rsidRPr="007258FF">
        <w:rPr>
          <w:b/>
          <w:color w:val="002060"/>
          <w:sz w:val="22"/>
          <w:szCs w:val="22"/>
        </w:rPr>
        <w:t>симфоническим оркестром и</w:t>
      </w:r>
      <w:r>
        <w:rPr>
          <w:b/>
          <w:color w:val="002060"/>
          <w:sz w:val="22"/>
          <w:szCs w:val="22"/>
        </w:rPr>
        <w:t xml:space="preserve"> </w:t>
      </w:r>
      <w:r w:rsidRPr="007258FF">
        <w:rPr>
          <w:b/>
          <w:color w:val="002060"/>
          <w:sz w:val="22"/>
          <w:szCs w:val="22"/>
        </w:rPr>
        <w:t>академическим хором</w:t>
      </w:r>
    </w:p>
    <w:p w:rsidR="003C059E" w:rsidRPr="007258FF" w:rsidRDefault="003C059E" w:rsidP="00782FF8">
      <w:pPr>
        <w:widowControl w:val="0"/>
        <w:tabs>
          <w:tab w:val="left" w:pos="284"/>
        </w:tabs>
        <w:autoSpaceDE w:val="0"/>
        <w:ind w:right="-142"/>
        <w:jc w:val="both"/>
        <w:rPr>
          <w:sz w:val="22"/>
          <w:szCs w:val="22"/>
        </w:rPr>
      </w:pPr>
      <w:r w:rsidRPr="007258FF">
        <w:rPr>
          <w:sz w:val="22"/>
          <w:szCs w:val="22"/>
        </w:rPr>
        <w:t>Форма обучения – очная.</w:t>
      </w:r>
    </w:p>
    <w:p w:rsidR="003C059E" w:rsidRPr="007258FF" w:rsidRDefault="003C059E" w:rsidP="001C6EA0">
      <w:pPr>
        <w:widowControl w:val="0"/>
        <w:tabs>
          <w:tab w:val="left" w:pos="284"/>
        </w:tabs>
        <w:autoSpaceDE w:val="0"/>
        <w:ind w:right="-142"/>
        <w:rPr>
          <w:i/>
          <w:color w:val="002060"/>
          <w:sz w:val="22"/>
          <w:szCs w:val="22"/>
        </w:rPr>
      </w:pPr>
      <w:r w:rsidRPr="007258FF">
        <w:rPr>
          <w:i/>
          <w:sz w:val="22"/>
          <w:szCs w:val="22"/>
        </w:rPr>
        <w:t>Специализация -</w:t>
      </w:r>
      <w:r w:rsidRPr="007258FF">
        <w:rPr>
          <w:sz w:val="22"/>
          <w:szCs w:val="22"/>
        </w:rPr>
        <w:t xml:space="preserve"> </w:t>
      </w:r>
      <w:r w:rsidRPr="007258FF">
        <w:rPr>
          <w:i/>
          <w:color w:val="002060"/>
          <w:sz w:val="22"/>
          <w:szCs w:val="22"/>
        </w:rPr>
        <w:t>Художественное руководство академическим хором</w:t>
      </w:r>
    </w:p>
    <w:p w:rsidR="003C059E" w:rsidRPr="007258FF" w:rsidRDefault="003C059E" w:rsidP="00782FF8">
      <w:pPr>
        <w:widowControl w:val="0"/>
        <w:tabs>
          <w:tab w:val="left" w:pos="284"/>
        </w:tabs>
        <w:autoSpaceDE w:val="0"/>
        <w:ind w:right="-142"/>
        <w:jc w:val="both"/>
        <w:rPr>
          <w:sz w:val="22"/>
          <w:szCs w:val="22"/>
        </w:rPr>
      </w:pPr>
      <w:r w:rsidRPr="007258FF">
        <w:rPr>
          <w:sz w:val="22"/>
          <w:szCs w:val="22"/>
        </w:rPr>
        <w:t xml:space="preserve">Вступительные испытания: </w:t>
      </w:r>
    </w:p>
    <w:p w:rsidR="003C059E" w:rsidRDefault="003C059E" w:rsidP="00782FF8">
      <w:pPr>
        <w:widowControl w:val="0"/>
        <w:tabs>
          <w:tab w:val="left" w:pos="284"/>
        </w:tabs>
        <w:autoSpaceDE w:val="0"/>
        <w:ind w:right="-142"/>
        <w:jc w:val="both"/>
        <w:rPr>
          <w:sz w:val="22"/>
          <w:szCs w:val="22"/>
        </w:rPr>
      </w:pPr>
      <w:r w:rsidRPr="007258FF">
        <w:rPr>
          <w:sz w:val="22"/>
          <w:szCs w:val="22"/>
        </w:rPr>
        <w:t>Литература, русский язык, творческое испытание (</w:t>
      </w:r>
      <w:proofErr w:type="spellStart"/>
      <w:r w:rsidRPr="007258FF">
        <w:rPr>
          <w:sz w:val="22"/>
          <w:szCs w:val="22"/>
        </w:rPr>
        <w:t>дирижирование</w:t>
      </w:r>
      <w:proofErr w:type="spellEnd"/>
      <w:r w:rsidRPr="007258FF">
        <w:rPr>
          <w:sz w:val="22"/>
          <w:szCs w:val="22"/>
        </w:rPr>
        <w:t xml:space="preserve"> и игра на фортепиано),</w:t>
      </w:r>
      <w:r w:rsidRPr="007258FF">
        <w:rPr>
          <w:i/>
          <w:sz w:val="22"/>
          <w:szCs w:val="22"/>
        </w:rPr>
        <w:t xml:space="preserve"> </w:t>
      </w:r>
      <w:r w:rsidRPr="007258FF">
        <w:rPr>
          <w:sz w:val="22"/>
          <w:szCs w:val="22"/>
        </w:rPr>
        <w:t>профессиональное испытание (музыкально-теоретическая подготовка (письменное задание по теории музыки).</w:t>
      </w:r>
    </w:p>
    <w:p w:rsidR="003C059E" w:rsidRPr="00094948" w:rsidRDefault="003C059E" w:rsidP="00782FF8">
      <w:pPr>
        <w:widowControl w:val="0"/>
        <w:tabs>
          <w:tab w:val="left" w:pos="284"/>
        </w:tabs>
        <w:autoSpaceDE w:val="0"/>
        <w:ind w:right="-142"/>
        <w:jc w:val="both"/>
        <w:rPr>
          <w:sz w:val="10"/>
          <w:szCs w:val="10"/>
        </w:rPr>
      </w:pPr>
    </w:p>
    <w:p w:rsidR="003C059E" w:rsidRPr="007258FF" w:rsidRDefault="003C059E" w:rsidP="00782FF8">
      <w:pPr>
        <w:widowControl w:val="0"/>
        <w:tabs>
          <w:tab w:val="left" w:pos="284"/>
        </w:tabs>
        <w:autoSpaceDE w:val="0"/>
        <w:ind w:right="-142"/>
        <w:rPr>
          <w:color w:val="002060"/>
          <w:sz w:val="22"/>
          <w:szCs w:val="22"/>
        </w:rPr>
      </w:pPr>
      <w:r w:rsidRPr="007258FF">
        <w:rPr>
          <w:b/>
          <w:color w:val="002060"/>
          <w:sz w:val="22"/>
          <w:szCs w:val="22"/>
        </w:rPr>
        <w:t>53.05.04   Музыкально-театральное искусство</w:t>
      </w:r>
    </w:p>
    <w:p w:rsidR="003C059E" w:rsidRPr="007258FF" w:rsidRDefault="003C059E" w:rsidP="00782FF8">
      <w:pPr>
        <w:widowControl w:val="0"/>
        <w:tabs>
          <w:tab w:val="left" w:pos="284"/>
        </w:tabs>
        <w:autoSpaceDE w:val="0"/>
        <w:ind w:right="-142"/>
        <w:rPr>
          <w:sz w:val="22"/>
          <w:szCs w:val="22"/>
        </w:rPr>
      </w:pPr>
      <w:r w:rsidRPr="007258FF">
        <w:rPr>
          <w:sz w:val="22"/>
          <w:szCs w:val="22"/>
        </w:rPr>
        <w:t>Форма обучения – очная.</w:t>
      </w:r>
    </w:p>
    <w:p w:rsidR="003C059E" w:rsidRPr="007258FF" w:rsidRDefault="003C059E" w:rsidP="001C6EA0">
      <w:pPr>
        <w:widowControl w:val="0"/>
        <w:tabs>
          <w:tab w:val="left" w:pos="284"/>
        </w:tabs>
        <w:autoSpaceDE w:val="0"/>
        <w:ind w:right="-142"/>
        <w:jc w:val="both"/>
        <w:rPr>
          <w:sz w:val="22"/>
          <w:szCs w:val="22"/>
        </w:rPr>
      </w:pPr>
      <w:r w:rsidRPr="007258FF">
        <w:rPr>
          <w:i/>
          <w:sz w:val="22"/>
          <w:szCs w:val="22"/>
        </w:rPr>
        <w:t xml:space="preserve">Специализация </w:t>
      </w:r>
      <w:r w:rsidRPr="007258FF">
        <w:rPr>
          <w:color w:val="002060"/>
          <w:sz w:val="22"/>
          <w:szCs w:val="22"/>
        </w:rPr>
        <w:t xml:space="preserve">- </w:t>
      </w:r>
      <w:r w:rsidRPr="007258FF">
        <w:rPr>
          <w:i/>
          <w:color w:val="002060"/>
          <w:sz w:val="22"/>
          <w:szCs w:val="22"/>
        </w:rPr>
        <w:t>Искусство оперного пения.</w:t>
      </w:r>
    </w:p>
    <w:p w:rsidR="003C059E" w:rsidRPr="007258FF" w:rsidRDefault="003C059E" w:rsidP="00782FF8">
      <w:pPr>
        <w:widowControl w:val="0"/>
        <w:tabs>
          <w:tab w:val="left" w:pos="284"/>
        </w:tabs>
        <w:autoSpaceDE w:val="0"/>
        <w:ind w:right="-142"/>
        <w:rPr>
          <w:sz w:val="22"/>
          <w:szCs w:val="22"/>
        </w:rPr>
      </w:pPr>
      <w:r w:rsidRPr="007258FF">
        <w:rPr>
          <w:sz w:val="22"/>
          <w:szCs w:val="22"/>
        </w:rPr>
        <w:t xml:space="preserve">Вступительные испытания: </w:t>
      </w:r>
    </w:p>
    <w:p w:rsidR="003C059E" w:rsidRPr="007258FF" w:rsidRDefault="003C059E" w:rsidP="00782FF8">
      <w:pPr>
        <w:widowControl w:val="0"/>
        <w:tabs>
          <w:tab w:val="left" w:pos="284"/>
        </w:tabs>
        <w:autoSpaceDE w:val="0"/>
        <w:ind w:right="-142"/>
        <w:rPr>
          <w:sz w:val="22"/>
          <w:szCs w:val="22"/>
        </w:rPr>
      </w:pPr>
      <w:r w:rsidRPr="007258FF">
        <w:rPr>
          <w:sz w:val="22"/>
          <w:szCs w:val="22"/>
        </w:rPr>
        <w:t>Литература, русский язык, творческое испытание (сольное пение), профессиональное испытание (теория музыки, сольфеджио).</w:t>
      </w:r>
    </w:p>
    <w:sectPr w:rsidR="003C059E" w:rsidRPr="007258FF" w:rsidSect="00A77A3B">
      <w:pgSz w:w="16838" w:h="11906" w:orient="landscape"/>
      <w:pgMar w:top="426" w:right="678" w:bottom="284" w:left="493" w:header="709" w:footer="709" w:gutter="0"/>
      <w:cols w:num="3" w:space="708" w:equalWidth="0">
        <w:col w:w="4752" w:space="1134"/>
        <w:col w:w="4536" w:space="709"/>
        <w:col w:w="453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 w:hint="default"/>
        <w:sz w:val="26"/>
      </w:rPr>
    </w:lvl>
  </w:abstractNum>
  <w:abstractNum w:abstractNumId="2" w15:restartNumberingAfterBreak="0">
    <w:nsid w:val="06396882"/>
    <w:multiLevelType w:val="hybridMultilevel"/>
    <w:tmpl w:val="4684A74A"/>
    <w:lvl w:ilvl="0" w:tplc="5C06A4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4876F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4AAC18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BF1C3F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CE7C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9A97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43A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3899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92A3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91EDB"/>
    <w:multiLevelType w:val="hybridMultilevel"/>
    <w:tmpl w:val="1D3E1EA8"/>
    <w:lvl w:ilvl="0" w:tplc="518E35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902"/>
    <w:rsid w:val="00016B10"/>
    <w:rsid w:val="000319EA"/>
    <w:rsid w:val="00046522"/>
    <w:rsid w:val="00054B5B"/>
    <w:rsid w:val="00054E4C"/>
    <w:rsid w:val="00094948"/>
    <w:rsid w:val="00144BAA"/>
    <w:rsid w:val="00167B28"/>
    <w:rsid w:val="00173B2C"/>
    <w:rsid w:val="001904E5"/>
    <w:rsid w:val="001C6EA0"/>
    <w:rsid w:val="0020727A"/>
    <w:rsid w:val="00216527"/>
    <w:rsid w:val="002367D0"/>
    <w:rsid w:val="00237D8E"/>
    <w:rsid w:val="00301902"/>
    <w:rsid w:val="00350AA7"/>
    <w:rsid w:val="00370834"/>
    <w:rsid w:val="00373ACA"/>
    <w:rsid w:val="00384EFA"/>
    <w:rsid w:val="003C059E"/>
    <w:rsid w:val="00403F4E"/>
    <w:rsid w:val="00481519"/>
    <w:rsid w:val="00490AD7"/>
    <w:rsid w:val="004E25A6"/>
    <w:rsid w:val="0054700C"/>
    <w:rsid w:val="0057723F"/>
    <w:rsid w:val="0058610F"/>
    <w:rsid w:val="005924FD"/>
    <w:rsid w:val="005A084A"/>
    <w:rsid w:val="005A1B29"/>
    <w:rsid w:val="005C3F36"/>
    <w:rsid w:val="0065430D"/>
    <w:rsid w:val="006A27FB"/>
    <w:rsid w:val="006B194F"/>
    <w:rsid w:val="006D6047"/>
    <w:rsid w:val="006F0BC7"/>
    <w:rsid w:val="007258FF"/>
    <w:rsid w:val="00782FF8"/>
    <w:rsid w:val="00783DFA"/>
    <w:rsid w:val="007A7C03"/>
    <w:rsid w:val="007D2B08"/>
    <w:rsid w:val="007F4809"/>
    <w:rsid w:val="00835D30"/>
    <w:rsid w:val="00863FE2"/>
    <w:rsid w:val="008828E7"/>
    <w:rsid w:val="008849C6"/>
    <w:rsid w:val="00907768"/>
    <w:rsid w:val="009248A3"/>
    <w:rsid w:val="00956DA2"/>
    <w:rsid w:val="009945F5"/>
    <w:rsid w:val="00996B4A"/>
    <w:rsid w:val="009C1C1F"/>
    <w:rsid w:val="00A2561F"/>
    <w:rsid w:val="00A77A3B"/>
    <w:rsid w:val="00A80C5D"/>
    <w:rsid w:val="00AA694D"/>
    <w:rsid w:val="00AA7FE8"/>
    <w:rsid w:val="00AB048C"/>
    <w:rsid w:val="00AC3E78"/>
    <w:rsid w:val="00AC7599"/>
    <w:rsid w:val="00AF4FF2"/>
    <w:rsid w:val="00B22230"/>
    <w:rsid w:val="00B24814"/>
    <w:rsid w:val="00B313EC"/>
    <w:rsid w:val="00B351E9"/>
    <w:rsid w:val="00B40B61"/>
    <w:rsid w:val="00B65C50"/>
    <w:rsid w:val="00B71EC1"/>
    <w:rsid w:val="00B977AB"/>
    <w:rsid w:val="00C768F1"/>
    <w:rsid w:val="00C90B9F"/>
    <w:rsid w:val="00CD283B"/>
    <w:rsid w:val="00D450CD"/>
    <w:rsid w:val="00D54354"/>
    <w:rsid w:val="00D56B91"/>
    <w:rsid w:val="00D6416C"/>
    <w:rsid w:val="00D6513F"/>
    <w:rsid w:val="00D92C87"/>
    <w:rsid w:val="00DC70F3"/>
    <w:rsid w:val="00E16434"/>
    <w:rsid w:val="00E327BF"/>
    <w:rsid w:val="00E4476A"/>
    <w:rsid w:val="00EB53B5"/>
    <w:rsid w:val="00ED2801"/>
    <w:rsid w:val="00ED35BA"/>
    <w:rsid w:val="00ED3B05"/>
    <w:rsid w:val="00ED437C"/>
    <w:rsid w:val="00EE555E"/>
    <w:rsid w:val="00F014D2"/>
    <w:rsid w:val="00F14DEC"/>
    <w:rsid w:val="00F168AB"/>
    <w:rsid w:val="00F35EE5"/>
    <w:rsid w:val="00F37785"/>
    <w:rsid w:val="00F57D3F"/>
    <w:rsid w:val="00F63010"/>
    <w:rsid w:val="00F74486"/>
    <w:rsid w:val="00F859AC"/>
    <w:rsid w:val="00F85C9B"/>
    <w:rsid w:val="00FE51A3"/>
    <w:rsid w:val="00FF0DDC"/>
    <w:rsid w:val="00FF3B3D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7EA2A69-8AD0-4778-AC19-29423D19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902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4E25A6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01902"/>
    <w:pPr>
      <w:keepNext/>
      <w:keepLines/>
      <w:spacing w:before="200"/>
      <w:outlineLvl w:val="4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E25A6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301902"/>
    <w:rPr>
      <w:rFonts w:ascii="Calibri Light" w:hAnsi="Calibri Light" w:cs="Times New Roman"/>
      <w:color w:val="1F4D78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01902"/>
    <w:pPr>
      <w:ind w:left="720"/>
      <w:contextualSpacing/>
    </w:pPr>
  </w:style>
  <w:style w:type="paragraph" w:customStyle="1" w:styleId="Pa5">
    <w:name w:val="Pa5"/>
    <w:basedOn w:val="a"/>
    <w:next w:val="a"/>
    <w:uiPriority w:val="99"/>
    <w:rsid w:val="00301902"/>
    <w:pPr>
      <w:autoSpaceDE w:val="0"/>
      <w:autoSpaceDN w:val="0"/>
      <w:adjustRightInd w:val="0"/>
      <w:spacing w:line="201" w:lineRule="atLeast"/>
    </w:pPr>
    <w:rPr>
      <w:rFonts w:ascii="Calibri" w:hAnsi="Calibri"/>
      <w:sz w:val="24"/>
      <w:szCs w:val="24"/>
    </w:rPr>
  </w:style>
  <w:style w:type="paragraph" w:customStyle="1" w:styleId="21">
    <w:name w:val="Обычный2"/>
    <w:uiPriority w:val="99"/>
    <w:rsid w:val="00301902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301902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FontStyle103">
    <w:name w:val="Font Style103"/>
    <w:uiPriority w:val="99"/>
    <w:rsid w:val="004E25A6"/>
    <w:rPr>
      <w:rFonts w:ascii="Times New Roman" w:hAnsi="Times New Roman"/>
      <w:b/>
      <w:sz w:val="22"/>
    </w:rPr>
  </w:style>
  <w:style w:type="character" w:customStyle="1" w:styleId="FontStyle104">
    <w:name w:val="Font Style104"/>
    <w:uiPriority w:val="99"/>
    <w:rsid w:val="004E25A6"/>
    <w:rPr>
      <w:rFonts w:ascii="Times New Roman" w:hAnsi="Times New Roman"/>
      <w:sz w:val="22"/>
    </w:rPr>
  </w:style>
  <w:style w:type="character" w:customStyle="1" w:styleId="1">
    <w:name w:val="Основной шрифт абзаца1"/>
    <w:uiPriority w:val="99"/>
    <w:rsid w:val="004E25A6"/>
  </w:style>
  <w:style w:type="paragraph" w:customStyle="1" w:styleId="Style33">
    <w:name w:val="Style33"/>
    <w:basedOn w:val="a"/>
    <w:uiPriority w:val="99"/>
    <w:rsid w:val="004E25A6"/>
    <w:pPr>
      <w:widowControl w:val="0"/>
      <w:suppressAutoHyphens/>
      <w:autoSpaceDE w:val="0"/>
      <w:spacing w:line="275" w:lineRule="exact"/>
      <w:ind w:firstLine="562"/>
      <w:jc w:val="both"/>
    </w:pPr>
    <w:rPr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rsid w:val="00AA69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A694D"/>
    <w:rPr>
      <w:rFonts w:ascii="Segoe UI" w:hAnsi="Segoe UI" w:cs="Segoe UI"/>
      <w:sz w:val="18"/>
      <w:szCs w:val="18"/>
      <w:lang w:eastAsia="ru-RU"/>
    </w:rPr>
  </w:style>
  <w:style w:type="paragraph" w:customStyle="1" w:styleId="LO-Normal">
    <w:name w:val="LO-Normal"/>
    <w:uiPriority w:val="99"/>
    <w:rsid w:val="005924FD"/>
    <w:pPr>
      <w:suppressAutoHyphens/>
      <w:jc w:val="both"/>
    </w:pPr>
    <w:rPr>
      <w:rFonts w:ascii="Times New Roman" w:hAnsi="Times New Roman"/>
      <w:sz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1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kafhd</dc:creator>
  <cp:keywords/>
  <dc:description/>
  <cp:lastModifiedBy>Galina I. Ovchinnikova</cp:lastModifiedBy>
  <cp:revision>88</cp:revision>
  <cp:lastPrinted>2021-07-06T14:42:00Z</cp:lastPrinted>
  <dcterms:created xsi:type="dcterms:W3CDTF">2017-09-05T07:09:00Z</dcterms:created>
  <dcterms:modified xsi:type="dcterms:W3CDTF">2021-07-06T14:43:00Z</dcterms:modified>
</cp:coreProperties>
</file>